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8959F" w14:textId="3AEC2D3A" w:rsidR="009E6A53" w:rsidRPr="001C1660" w:rsidRDefault="009E6A53" w:rsidP="009E6A53">
      <w:pPr>
        <w:ind w:firstLine="0"/>
        <w:jc w:val="center"/>
        <w:rPr>
          <w:rFonts w:cs="Arial"/>
          <w:b/>
          <w:bCs/>
          <w:sz w:val="20"/>
          <w:szCs w:val="20"/>
        </w:rPr>
      </w:pPr>
      <w:bookmarkStart w:id="0" w:name="TS3"/>
      <w:r w:rsidRPr="001C1660">
        <w:rPr>
          <w:rFonts w:eastAsia="Arial" w:cs="Arial"/>
          <w:b/>
          <w:bCs/>
          <w:sz w:val="20"/>
          <w:szCs w:val="20"/>
        </w:rPr>
        <w:t>TECHNI</w:t>
      </w:r>
      <w:r w:rsidR="003D5135">
        <w:rPr>
          <w:rFonts w:eastAsia="Arial" w:cs="Arial"/>
          <w:b/>
          <w:bCs/>
          <w:sz w:val="20"/>
          <w:szCs w:val="20"/>
        </w:rPr>
        <w:t>CAL</w:t>
      </w:r>
      <w:r w:rsidRPr="001C1660">
        <w:rPr>
          <w:rFonts w:eastAsia="Arial" w:cs="Arial"/>
          <w:b/>
          <w:bCs/>
          <w:sz w:val="20"/>
          <w:szCs w:val="20"/>
        </w:rPr>
        <w:t xml:space="preserve"> SPECIFI</w:t>
      </w:r>
      <w:r w:rsidR="003D5135">
        <w:rPr>
          <w:rFonts w:eastAsia="Arial" w:cs="Arial"/>
          <w:b/>
          <w:bCs/>
          <w:sz w:val="20"/>
          <w:szCs w:val="20"/>
        </w:rPr>
        <w:t>CATION</w:t>
      </w:r>
    </w:p>
    <w:p w14:paraId="1D10CC35" w14:textId="77777777" w:rsidR="009E6A53" w:rsidRPr="001C1660" w:rsidRDefault="009E6A53" w:rsidP="009E6A53">
      <w:pPr>
        <w:pStyle w:val="ListParagraph"/>
        <w:tabs>
          <w:tab w:val="left" w:pos="284"/>
        </w:tabs>
        <w:ind w:left="0" w:firstLine="0"/>
        <w:contextualSpacing w:val="0"/>
        <w:jc w:val="center"/>
        <w:rPr>
          <w:rFonts w:cs="Arial"/>
          <w:b/>
          <w:bCs/>
          <w:sz w:val="20"/>
          <w:szCs w:val="20"/>
        </w:rPr>
      </w:pPr>
    </w:p>
    <w:p w14:paraId="2876BFC2" w14:textId="540E0A0F" w:rsidR="009E6A53" w:rsidRPr="00657B3A" w:rsidRDefault="00657B3A" w:rsidP="00657B3A">
      <w:pPr>
        <w:numPr>
          <w:ilvl w:val="0"/>
          <w:numId w:val="2"/>
        </w:numPr>
        <w:pBdr>
          <w:top w:val="single" w:sz="8" w:space="1" w:color="auto"/>
          <w:bottom w:val="single" w:sz="8" w:space="1" w:color="auto"/>
        </w:pBdr>
        <w:shd w:val="clear" w:color="auto" w:fill="D9D9D9"/>
        <w:tabs>
          <w:tab w:val="left" w:pos="360"/>
        </w:tabs>
        <w:spacing w:before="60" w:after="60"/>
        <w:ind w:hanging="720"/>
        <w:rPr>
          <w:rFonts w:eastAsia="Arial" w:cs="Arial"/>
          <w:b/>
          <w:bCs/>
          <w:sz w:val="20"/>
          <w:szCs w:val="20"/>
          <w:lang w:val="en-GB"/>
        </w:rPr>
      </w:pPr>
      <w:r w:rsidRPr="00036788">
        <w:rPr>
          <w:rFonts w:eastAsia="Arial" w:cs="Arial"/>
          <w:b/>
          <w:bCs/>
          <w:sz w:val="20"/>
          <w:szCs w:val="20"/>
          <w:lang w:val="en-GB"/>
        </w:rPr>
        <w:t>DEFINITIONS AND ABBREVIATIONS</w:t>
      </w:r>
    </w:p>
    <w:p w14:paraId="72B0EC39" w14:textId="77777777" w:rsidR="00D62A43" w:rsidRPr="00D62A43" w:rsidRDefault="00D62A43" w:rsidP="009E6A53">
      <w:pPr>
        <w:pStyle w:val="ListParagraph"/>
        <w:numPr>
          <w:ilvl w:val="1"/>
          <w:numId w:val="1"/>
        </w:numPr>
        <w:tabs>
          <w:tab w:val="left" w:pos="567"/>
        </w:tabs>
        <w:ind w:left="0" w:firstLine="0"/>
        <w:contextualSpacing w:val="0"/>
        <w:jc w:val="both"/>
        <w:rPr>
          <w:rFonts w:eastAsia="Arial" w:cs="Arial"/>
          <w:sz w:val="20"/>
          <w:szCs w:val="20"/>
        </w:rPr>
      </w:pPr>
      <w:r w:rsidRPr="00F54E44">
        <w:rPr>
          <w:rFonts w:eastAsia="Arial" w:cs="Arial"/>
          <w:b/>
          <w:bCs/>
          <w:sz w:val="20"/>
          <w:szCs w:val="20"/>
          <w:lang w:val="en-GB"/>
        </w:rPr>
        <w:t>“Bu</w:t>
      </w:r>
      <w:r>
        <w:rPr>
          <w:rFonts w:eastAsia="Arial" w:cs="Arial"/>
          <w:b/>
          <w:bCs/>
          <w:sz w:val="20"/>
          <w:szCs w:val="20"/>
          <w:lang w:val="en-GB"/>
        </w:rPr>
        <w:t>y</w:t>
      </w:r>
      <w:r w:rsidRPr="00F54E44">
        <w:rPr>
          <w:rFonts w:eastAsia="Arial" w:cs="Arial"/>
          <w:b/>
          <w:bCs/>
          <w:sz w:val="20"/>
          <w:szCs w:val="20"/>
          <w:lang w:val="en-GB"/>
        </w:rPr>
        <w:t>er”</w:t>
      </w:r>
      <w:r w:rsidRPr="00F54E44">
        <w:rPr>
          <w:rFonts w:eastAsia="Arial" w:cs="Arial"/>
          <w:sz w:val="20"/>
          <w:szCs w:val="20"/>
          <w:lang w:val="en-GB"/>
        </w:rPr>
        <w:t xml:space="preserve"> shall mean </w:t>
      </w:r>
      <w:sdt>
        <w:sdtPr>
          <w:rPr>
            <w:rFonts w:cs="Arial"/>
            <w:sz w:val="20"/>
            <w:szCs w:val="20"/>
            <w:lang w:val="en-GB"/>
          </w:rPr>
          <w:id w:val="-307175198"/>
          <w:placeholder>
            <w:docPart w:val="15FBF28DFC8A4236BF166685755780A5"/>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F54E44">
            <w:rPr>
              <w:rFonts w:cs="Arial"/>
              <w:sz w:val="20"/>
              <w:szCs w:val="20"/>
              <w:lang w:val="en-GB"/>
            </w:rPr>
            <w:t>UAB Vilniaus kogeneracinė jėgainė</w:t>
          </w:r>
        </w:sdtContent>
      </w:sdt>
      <w:r w:rsidRPr="001C1660">
        <w:rPr>
          <w:rFonts w:eastAsia="Arial" w:cs="Arial"/>
          <w:b/>
          <w:bCs/>
          <w:sz w:val="20"/>
          <w:szCs w:val="20"/>
        </w:rPr>
        <w:t xml:space="preserve"> </w:t>
      </w:r>
    </w:p>
    <w:p w14:paraId="251836E0" w14:textId="515CD03B" w:rsidR="00B75048" w:rsidRPr="00036788" w:rsidRDefault="00B75048" w:rsidP="00B75048">
      <w:pPr>
        <w:numPr>
          <w:ilvl w:val="1"/>
          <w:numId w:val="1"/>
        </w:numPr>
        <w:tabs>
          <w:tab w:val="left" w:pos="567"/>
        </w:tabs>
        <w:spacing w:before="60" w:after="60"/>
        <w:ind w:left="0" w:firstLine="0"/>
        <w:jc w:val="both"/>
        <w:rPr>
          <w:rFonts w:eastAsia="Arial" w:cs="Arial"/>
          <w:sz w:val="20"/>
          <w:szCs w:val="20"/>
          <w:lang w:val="en-GB"/>
        </w:rPr>
      </w:pPr>
      <w:r w:rsidRPr="00036788">
        <w:rPr>
          <w:rFonts w:eastAsia="Arial" w:cs="Arial"/>
          <w:sz w:val="20"/>
          <w:szCs w:val="20"/>
          <w:lang w:val="en-GB"/>
        </w:rPr>
        <w:t>“</w:t>
      </w:r>
      <w:r w:rsidRPr="00036788">
        <w:rPr>
          <w:rFonts w:eastAsia="Arial" w:cs="Arial"/>
          <w:b/>
          <w:bCs/>
          <w:sz w:val="20"/>
          <w:szCs w:val="20"/>
          <w:lang w:val="en-GB"/>
        </w:rPr>
        <w:t>Supplier</w:t>
      </w:r>
      <w:r w:rsidRPr="00036788">
        <w:rPr>
          <w:rFonts w:eastAsia="Arial" w:cs="Arial"/>
          <w:sz w:val="20"/>
          <w:szCs w:val="20"/>
          <w:lang w:val="en-GB"/>
        </w:rPr>
        <w:t>” shall</w:t>
      </w:r>
      <w:r w:rsidRPr="00036788">
        <w:rPr>
          <w:rFonts w:eastAsia="Arial" w:cs="Arial"/>
          <w:b/>
          <w:bCs/>
          <w:sz w:val="20"/>
          <w:szCs w:val="20"/>
          <w:lang w:val="en-GB"/>
        </w:rPr>
        <w:t xml:space="preserve"> </w:t>
      </w:r>
      <w:r w:rsidRPr="00036788">
        <w:rPr>
          <w:rFonts w:eastAsia="Arial" w:cs="Arial"/>
          <w:sz w:val="20"/>
          <w:szCs w:val="20"/>
          <w:lang w:val="en-GB"/>
        </w:rPr>
        <w:t xml:space="preserve">mean an economic operator, i.e. a natural person, a private legal person, a public legal person, other organisations and their subdivisions, or a group of such persons with whom the </w:t>
      </w:r>
      <w:r w:rsidR="00BB17D3">
        <w:rPr>
          <w:rFonts w:eastAsia="Arial" w:cs="Arial"/>
          <w:sz w:val="20"/>
          <w:szCs w:val="20"/>
          <w:lang w:val="en-GB"/>
        </w:rPr>
        <w:t>Buyer</w:t>
      </w:r>
      <w:r w:rsidRPr="00036788">
        <w:rPr>
          <w:rFonts w:eastAsia="Arial" w:cs="Arial"/>
          <w:sz w:val="20"/>
          <w:szCs w:val="20"/>
          <w:lang w:val="en-GB"/>
        </w:rPr>
        <w:t xml:space="preserve"> concludes a Contract.</w:t>
      </w:r>
    </w:p>
    <w:p w14:paraId="79B7FCB7" w14:textId="0AA49EDB" w:rsidR="009F3D4B" w:rsidRPr="00C565A3" w:rsidRDefault="009F3D4B" w:rsidP="009F3D4B">
      <w:pPr>
        <w:numPr>
          <w:ilvl w:val="1"/>
          <w:numId w:val="1"/>
        </w:numPr>
        <w:tabs>
          <w:tab w:val="left" w:pos="567"/>
        </w:tabs>
        <w:spacing w:before="60" w:after="60"/>
        <w:ind w:left="0" w:firstLine="0"/>
        <w:jc w:val="both"/>
        <w:rPr>
          <w:rFonts w:eastAsia="Arial" w:cs="Arial"/>
          <w:sz w:val="20"/>
          <w:szCs w:val="20"/>
          <w:lang w:val="en-GB"/>
        </w:rPr>
      </w:pPr>
      <w:r w:rsidRPr="00C565A3">
        <w:rPr>
          <w:rFonts w:eastAsia="Arial" w:cs="Arial"/>
          <w:sz w:val="20"/>
          <w:szCs w:val="20"/>
          <w:lang w:val="en-GB"/>
        </w:rPr>
        <w:t>“</w:t>
      </w:r>
      <w:r w:rsidRPr="00C565A3">
        <w:rPr>
          <w:rFonts w:eastAsia="Arial" w:cs="Arial"/>
          <w:b/>
          <w:bCs/>
          <w:sz w:val="20"/>
          <w:szCs w:val="20"/>
          <w:lang w:val="en-GB"/>
        </w:rPr>
        <w:t>Contract</w:t>
      </w:r>
      <w:r w:rsidRPr="00C565A3">
        <w:rPr>
          <w:rFonts w:eastAsia="Arial" w:cs="Arial"/>
          <w:sz w:val="20"/>
          <w:szCs w:val="20"/>
          <w:lang w:val="en-GB"/>
        </w:rPr>
        <w:t xml:space="preserve">” shall mean the Contract concluded between the Supplier and the </w:t>
      </w:r>
      <w:r w:rsidR="00685892" w:rsidRPr="00C565A3">
        <w:rPr>
          <w:rFonts w:eastAsia="Arial" w:cs="Arial"/>
          <w:sz w:val="20"/>
          <w:szCs w:val="20"/>
          <w:lang w:val="en-GB"/>
        </w:rPr>
        <w:t>Buyer</w:t>
      </w:r>
      <w:r w:rsidRPr="00C565A3">
        <w:rPr>
          <w:rFonts w:eastAsia="Arial" w:cs="Arial"/>
          <w:sz w:val="20"/>
          <w:szCs w:val="20"/>
          <w:lang w:val="en-GB"/>
        </w:rPr>
        <w:t xml:space="preserve"> in respect of the object of the Procurement.</w:t>
      </w:r>
    </w:p>
    <w:p w14:paraId="4D5A6E41" w14:textId="7E2CD293" w:rsidR="00584FEF" w:rsidRPr="00C565A3" w:rsidRDefault="00584FEF" w:rsidP="009E6A53">
      <w:pPr>
        <w:pStyle w:val="ListParagraph"/>
        <w:numPr>
          <w:ilvl w:val="1"/>
          <w:numId w:val="1"/>
        </w:numPr>
        <w:tabs>
          <w:tab w:val="left" w:pos="567"/>
        </w:tabs>
        <w:ind w:left="0" w:firstLine="0"/>
        <w:contextualSpacing w:val="0"/>
        <w:jc w:val="both"/>
        <w:rPr>
          <w:rFonts w:eastAsia="Arial" w:cs="Arial"/>
          <w:sz w:val="20"/>
          <w:szCs w:val="20"/>
          <w:lang w:val="en-GB"/>
        </w:rPr>
      </w:pPr>
      <w:r w:rsidRPr="00C565A3">
        <w:rPr>
          <w:rFonts w:eastAsia="Arial" w:cs="Arial"/>
          <w:sz w:val="20"/>
          <w:szCs w:val="20"/>
          <w:lang w:val="en-GB"/>
        </w:rPr>
        <w:t>“</w:t>
      </w:r>
      <w:r w:rsidRPr="00C565A3">
        <w:rPr>
          <w:rFonts w:eastAsia="Arial" w:cs="Arial"/>
          <w:b/>
          <w:bCs/>
          <w:sz w:val="20"/>
          <w:szCs w:val="20"/>
          <w:lang w:val="en-GB"/>
        </w:rPr>
        <w:t>Goods</w:t>
      </w:r>
      <w:r w:rsidRPr="00C565A3">
        <w:rPr>
          <w:rFonts w:eastAsia="Arial" w:cs="Arial"/>
          <w:sz w:val="20"/>
          <w:szCs w:val="20"/>
          <w:lang w:val="en-GB"/>
        </w:rPr>
        <w:t>” shall mean</w:t>
      </w:r>
      <w:r w:rsidR="0047406A" w:rsidRPr="00C565A3">
        <w:rPr>
          <w:lang w:val="en-GB"/>
        </w:rPr>
        <w:t xml:space="preserve"> </w:t>
      </w:r>
      <w:r w:rsidR="00052A38" w:rsidRPr="00C565A3">
        <w:rPr>
          <w:lang w:val="en-GB"/>
        </w:rPr>
        <w:t>b</w:t>
      </w:r>
      <w:r w:rsidR="0047406A" w:rsidRPr="00C565A3">
        <w:rPr>
          <w:rFonts w:eastAsia="Arial" w:cs="Arial"/>
          <w:sz w:val="20"/>
          <w:szCs w:val="20"/>
          <w:lang w:val="en-GB"/>
        </w:rPr>
        <w:t>iomass ammonia measurement system</w:t>
      </w:r>
      <w:r w:rsidR="00EB6E2E" w:rsidRPr="00C565A3">
        <w:rPr>
          <w:rFonts w:eastAsia="Arial" w:cs="Arial"/>
          <w:sz w:val="20"/>
          <w:szCs w:val="20"/>
          <w:lang w:val="en-GB"/>
        </w:rPr>
        <w:t>.</w:t>
      </w:r>
    </w:p>
    <w:p w14:paraId="61E14C9E" w14:textId="7C87BB63" w:rsidR="00622551" w:rsidRPr="00C565A3" w:rsidRDefault="00622551" w:rsidP="009E6A53">
      <w:pPr>
        <w:pStyle w:val="ListParagraph"/>
        <w:numPr>
          <w:ilvl w:val="1"/>
          <w:numId w:val="1"/>
        </w:numPr>
        <w:tabs>
          <w:tab w:val="left" w:pos="567"/>
        </w:tabs>
        <w:ind w:left="0" w:firstLine="0"/>
        <w:contextualSpacing w:val="0"/>
        <w:jc w:val="both"/>
        <w:rPr>
          <w:rFonts w:eastAsia="Arial" w:cs="Arial"/>
          <w:sz w:val="20"/>
          <w:szCs w:val="20"/>
          <w:lang w:val="en-GB"/>
        </w:rPr>
      </w:pPr>
      <w:r w:rsidRPr="00C565A3">
        <w:rPr>
          <w:rFonts w:eastAsia="Arial" w:cs="Arial"/>
          <w:b/>
          <w:bCs/>
          <w:sz w:val="20"/>
          <w:szCs w:val="20"/>
          <w:lang w:val="en-GB"/>
        </w:rPr>
        <w:t xml:space="preserve">„Services“ </w:t>
      </w:r>
      <w:r w:rsidRPr="00C565A3">
        <w:rPr>
          <w:rFonts w:eastAsia="Arial" w:cs="Arial"/>
          <w:sz w:val="20"/>
          <w:szCs w:val="20"/>
          <w:lang w:val="en-GB"/>
        </w:rPr>
        <w:t>shall mean</w:t>
      </w:r>
      <w:r w:rsidRPr="00C565A3">
        <w:rPr>
          <w:sz w:val="20"/>
          <w:szCs w:val="20"/>
          <w:lang w:val="en-GB"/>
        </w:rPr>
        <w:t xml:space="preserve"> </w:t>
      </w:r>
      <w:r w:rsidR="00EB6E2E" w:rsidRPr="00C565A3">
        <w:rPr>
          <w:sz w:val="20"/>
          <w:szCs w:val="20"/>
          <w:lang w:val="en-GB"/>
        </w:rPr>
        <w:t>installation, connection, commissioning, and calibration of the biomass ammonia measurement system.</w:t>
      </w:r>
    </w:p>
    <w:p w14:paraId="4C528742" w14:textId="4C740C65" w:rsidR="00BB17D3" w:rsidRPr="00C565A3" w:rsidRDefault="00BB17D3" w:rsidP="00BB17D3">
      <w:pPr>
        <w:numPr>
          <w:ilvl w:val="1"/>
          <w:numId w:val="1"/>
        </w:numPr>
        <w:tabs>
          <w:tab w:val="left" w:pos="540"/>
        </w:tabs>
        <w:spacing w:before="60" w:after="60"/>
        <w:ind w:left="0" w:firstLine="0"/>
        <w:jc w:val="both"/>
        <w:rPr>
          <w:rFonts w:eastAsia="Calibri" w:cs="Arial"/>
          <w:sz w:val="20"/>
          <w:szCs w:val="20"/>
          <w:lang w:val="en-GB"/>
        </w:rPr>
      </w:pPr>
      <w:r w:rsidRPr="00C565A3">
        <w:rPr>
          <w:rFonts w:eastAsia="Arial" w:cs="Arial"/>
          <w:sz w:val="20"/>
          <w:szCs w:val="20"/>
          <w:lang w:val="en-GB"/>
        </w:rPr>
        <w:t>“</w:t>
      </w:r>
      <w:r w:rsidRPr="00C565A3">
        <w:rPr>
          <w:rFonts w:eastAsia="Arial" w:cs="Arial"/>
          <w:b/>
          <w:bCs/>
          <w:sz w:val="20"/>
          <w:szCs w:val="20"/>
          <w:lang w:val="en-GB"/>
        </w:rPr>
        <w:t>Order</w:t>
      </w:r>
      <w:r w:rsidRPr="00C565A3">
        <w:rPr>
          <w:rFonts w:eastAsia="Arial" w:cs="Arial"/>
          <w:sz w:val="20"/>
          <w:szCs w:val="20"/>
          <w:lang w:val="en-GB"/>
        </w:rPr>
        <w:t>” shall mean a</w:t>
      </w:r>
      <w:bookmarkStart w:id="1" w:name="_Hlk35513211"/>
      <w:r w:rsidRPr="00C565A3">
        <w:rPr>
          <w:rFonts w:eastAsia="Arial" w:cs="Arial"/>
          <w:sz w:val="20"/>
          <w:szCs w:val="20"/>
          <w:lang w:val="en-GB"/>
        </w:rPr>
        <w:t xml:space="preserve"> written document provided to the Supplier on the basis of the Contract by text message, e-mail and/or through the information system specified by the Buyer, specifying the quantities of the Goods, the delivery addresses and the delivery date</w:t>
      </w:r>
      <w:bookmarkEnd w:id="1"/>
      <w:r w:rsidRPr="00C565A3">
        <w:rPr>
          <w:rFonts w:eastAsia="Arial" w:cs="Arial"/>
          <w:sz w:val="20"/>
          <w:szCs w:val="20"/>
          <w:lang w:val="en-GB"/>
        </w:rPr>
        <w:t>.</w:t>
      </w:r>
    </w:p>
    <w:p w14:paraId="51DBE9BF" w14:textId="77777777" w:rsidR="009E6A53" w:rsidRPr="00C565A3" w:rsidRDefault="009E6A53" w:rsidP="009E6A53">
      <w:pPr>
        <w:tabs>
          <w:tab w:val="left" w:pos="0"/>
          <w:tab w:val="left" w:pos="567"/>
          <w:tab w:val="left" w:pos="709"/>
        </w:tabs>
        <w:ind w:firstLine="0"/>
        <w:jc w:val="both"/>
        <w:rPr>
          <w:rFonts w:cs="Arial"/>
          <w:i/>
          <w:sz w:val="20"/>
          <w:szCs w:val="20"/>
          <w:lang w:val="en-GB"/>
        </w:rPr>
      </w:pPr>
    </w:p>
    <w:p w14:paraId="7CA316A8" w14:textId="70FA67DD" w:rsidR="009E6A53" w:rsidRPr="00C565A3" w:rsidRDefault="0036352C" w:rsidP="0036352C">
      <w:pPr>
        <w:numPr>
          <w:ilvl w:val="0"/>
          <w:numId w:val="2"/>
        </w:numPr>
        <w:pBdr>
          <w:top w:val="single" w:sz="8" w:space="1" w:color="auto"/>
          <w:bottom w:val="single" w:sz="8" w:space="1" w:color="auto"/>
        </w:pBdr>
        <w:shd w:val="clear" w:color="auto" w:fill="D9D9D9"/>
        <w:tabs>
          <w:tab w:val="left" w:pos="284"/>
        </w:tabs>
        <w:spacing w:before="60" w:after="60"/>
        <w:ind w:left="0" w:firstLine="0"/>
        <w:rPr>
          <w:rFonts w:eastAsia="Arial" w:cs="Arial"/>
          <w:b/>
          <w:bCs/>
          <w:sz w:val="20"/>
          <w:szCs w:val="20"/>
          <w:lang w:val="en-GB"/>
        </w:rPr>
      </w:pPr>
      <w:r w:rsidRPr="00C565A3">
        <w:rPr>
          <w:rFonts w:eastAsia="Arial" w:cs="Arial"/>
          <w:b/>
          <w:bCs/>
          <w:sz w:val="20"/>
          <w:szCs w:val="20"/>
          <w:lang w:val="en-GB"/>
        </w:rPr>
        <w:t>OBJECT OF THE PROCUREMENT</w:t>
      </w:r>
    </w:p>
    <w:p w14:paraId="4E6E1FD1" w14:textId="7AC639E9" w:rsidR="009E6A53" w:rsidRPr="00C565A3" w:rsidRDefault="0047406A" w:rsidP="0047406A">
      <w:pPr>
        <w:pStyle w:val="ListParagraph"/>
        <w:numPr>
          <w:ilvl w:val="1"/>
          <w:numId w:val="2"/>
        </w:numPr>
        <w:tabs>
          <w:tab w:val="left" w:pos="567"/>
        </w:tabs>
        <w:ind w:left="0" w:firstLine="0"/>
        <w:jc w:val="both"/>
        <w:rPr>
          <w:rFonts w:cs="Arial"/>
          <w:bCs/>
          <w:sz w:val="20"/>
          <w:szCs w:val="20"/>
          <w:lang w:val="en-GB"/>
        </w:rPr>
      </w:pPr>
      <w:r w:rsidRPr="00C565A3">
        <w:rPr>
          <w:rFonts w:cs="Arial"/>
          <w:bCs/>
          <w:sz w:val="20"/>
          <w:szCs w:val="20"/>
          <w:lang w:val="en-GB"/>
        </w:rPr>
        <w:t>Biomass ammonia measurement system and its installation</w:t>
      </w:r>
    </w:p>
    <w:p w14:paraId="48B55208" w14:textId="77777777" w:rsidR="0047406A" w:rsidRPr="00C565A3" w:rsidRDefault="0047406A" w:rsidP="003910AB">
      <w:pPr>
        <w:ind w:firstLine="0"/>
        <w:jc w:val="both"/>
        <w:rPr>
          <w:rFonts w:cs="Arial"/>
          <w:sz w:val="20"/>
          <w:szCs w:val="20"/>
          <w:lang w:val="en-GB"/>
        </w:rPr>
      </w:pPr>
    </w:p>
    <w:p w14:paraId="71C78743" w14:textId="025F29A5" w:rsidR="009E6A53" w:rsidRPr="00C565A3" w:rsidRDefault="002133AE" w:rsidP="002133AE">
      <w:pPr>
        <w:numPr>
          <w:ilvl w:val="0"/>
          <w:numId w:val="2"/>
        </w:numPr>
        <w:pBdr>
          <w:top w:val="single" w:sz="8" w:space="1" w:color="auto"/>
          <w:bottom w:val="single" w:sz="8" w:space="1" w:color="auto"/>
        </w:pBdr>
        <w:shd w:val="clear" w:color="auto" w:fill="D9D9D9"/>
        <w:tabs>
          <w:tab w:val="left" w:pos="284"/>
        </w:tabs>
        <w:spacing w:before="60" w:after="60"/>
        <w:ind w:left="0" w:firstLine="0"/>
        <w:rPr>
          <w:rFonts w:eastAsia="Arial" w:cs="Arial"/>
          <w:b/>
          <w:bCs/>
          <w:sz w:val="20"/>
          <w:szCs w:val="20"/>
          <w:lang w:val="en-GB"/>
        </w:rPr>
      </w:pPr>
      <w:r w:rsidRPr="00C565A3">
        <w:rPr>
          <w:rFonts w:eastAsia="Arial" w:cs="Arial"/>
          <w:b/>
          <w:bCs/>
          <w:sz w:val="20"/>
          <w:szCs w:val="20"/>
          <w:lang w:val="en-GB"/>
        </w:rPr>
        <w:t>SCOPE OF THE OBJECT OF THE PROCUREMENT</w:t>
      </w:r>
    </w:p>
    <w:p w14:paraId="3C5E7B16" w14:textId="2F2D7999" w:rsidR="009E6A53" w:rsidRPr="00C565A3" w:rsidRDefault="00002384" w:rsidP="00002384">
      <w:pPr>
        <w:pStyle w:val="ListParagraph"/>
        <w:numPr>
          <w:ilvl w:val="1"/>
          <w:numId w:val="2"/>
        </w:numPr>
        <w:tabs>
          <w:tab w:val="left" w:pos="540"/>
        </w:tabs>
        <w:ind w:left="0" w:firstLine="0"/>
        <w:jc w:val="both"/>
        <w:rPr>
          <w:rFonts w:cs="Arial"/>
          <w:b/>
          <w:i/>
          <w:sz w:val="20"/>
          <w:szCs w:val="20"/>
          <w:lang w:val="en-GB"/>
        </w:rPr>
      </w:pPr>
      <w:r w:rsidRPr="00C565A3">
        <w:rPr>
          <w:rFonts w:cs="Arial"/>
          <w:sz w:val="20"/>
          <w:szCs w:val="20"/>
          <w:lang w:val="en-GB"/>
        </w:rPr>
        <w:t>The quantities of Goods and Services are presented in Table No. 1 below."</w:t>
      </w:r>
    </w:p>
    <w:p w14:paraId="0FA4D79B" w14:textId="7EC70F8C" w:rsidR="009E6A53" w:rsidRPr="00C565A3" w:rsidRDefault="00002384" w:rsidP="009E6A53">
      <w:pPr>
        <w:pStyle w:val="ListParagraph"/>
        <w:tabs>
          <w:tab w:val="left" w:pos="540"/>
        </w:tabs>
        <w:ind w:left="360" w:firstLine="0"/>
        <w:jc w:val="right"/>
        <w:rPr>
          <w:rFonts w:cs="Arial"/>
          <w:b/>
          <w:sz w:val="20"/>
          <w:szCs w:val="20"/>
          <w:lang w:val="en-GB"/>
        </w:rPr>
      </w:pPr>
      <w:r w:rsidRPr="00C565A3">
        <w:rPr>
          <w:rFonts w:cs="Arial"/>
          <w:b/>
          <w:sz w:val="20"/>
          <w:szCs w:val="20"/>
          <w:lang w:val="en-GB"/>
        </w:rPr>
        <w:t>Table No. 1</w:t>
      </w:r>
    </w:p>
    <w:tbl>
      <w:tblPr>
        <w:tblStyle w:val="TableGrid"/>
        <w:tblW w:w="9634" w:type="dxa"/>
        <w:tblLook w:val="04A0" w:firstRow="1" w:lastRow="0" w:firstColumn="1" w:lastColumn="0" w:noHBand="0" w:noVBand="1"/>
      </w:tblPr>
      <w:tblGrid>
        <w:gridCol w:w="704"/>
        <w:gridCol w:w="5670"/>
        <w:gridCol w:w="1134"/>
        <w:gridCol w:w="2126"/>
      </w:tblGrid>
      <w:tr w:rsidR="009E6A53" w:rsidRPr="00C565A3" w14:paraId="60E75C08" w14:textId="77777777" w:rsidTr="00FD03EE">
        <w:trPr>
          <w:trHeight w:val="504"/>
        </w:trPr>
        <w:tc>
          <w:tcPr>
            <w:tcW w:w="704" w:type="dxa"/>
            <w:shd w:val="clear" w:color="auto" w:fill="F2F2F2" w:themeFill="background1" w:themeFillShade="F2"/>
            <w:vAlign w:val="center"/>
          </w:tcPr>
          <w:p w14:paraId="41F01C44" w14:textId="2000E021" w:rsidR="009E6A53" w:rsidRPr="00C565A3" w:rsidRDefault="000B0EBB" w:rsidP="00FD03EE">
            <w:pPr>
              <w:pStyle w:val="ListParagraph"/>
              <w:ind w:left="0" w:firstLine="0"/>
              <w:jc w:val="center"/>
              <w:rPr>
                <w:rFonts w:cs="Arial"/>
                <w:b/>
                <w:lang w:val="en-GB"/>
              </w:rPr>
            </w:pPr>
            <w:r w:rsidRPr="00C565A3">
              <w:rPr>
                <w:b/>
                <w:lang w:val="en-GB"/>
              </w:rPr>
              <w:t>Item No</w:t>
            </w:r>
          </w:p>
        </w:tc>
        <w:tc>
          <w:tcPr>
            <w:tcW w:w="5670" w:type="dxa"/>
            <w:shd w:val="clear" w:color="auto" w:fill="F2F2F2" w:themeFill="background1" w:themeFillShade="F2"/>
            <w:vAlign w:val="center"/>
          </w:tcPr>
          <w:p w14:paraId="33793711" w14:textId="2AC49C92" w:rsidR="009E6A53" w:rsidRPr="00C565A3" w:rsidRDefault="008F0506" w:rsidP="00035018">
            <w:pPr>
              <w:pStyle w:val="ListParagraph"/>
              <w:tabs>
                <w:tab w:val="left" w:pos="540"/>
              </w:tabs>
              <w:ind w:left="0" w:firstLine="0"/>
              <w:jc w:val="center"/>
              <w:rPr>
                <w:rFonts w:cs="Arial"/>
                <w:b/>
                <w:lang w:val="en-GB"/>
              </w:rPr>
            </w:pPr>
            <w:r w:rsidRPr="00C565A3">
              <w:rPr>
                <w:rFonts w:cs="Arial"/>
                <w:b/>
                <w:lang w:val="en-GB"/>
              </w:rPr>
              <w:t>Name of Goods / Services</w:t>
            </w:r>
          </w:p>
        </w:tc>
        <w:tc>
          <w:tcPr>
            <w:tcW w:w="1134" w:type="dxa"/>
            <w:shd w:val="clear" w:color="auto" w:fill="F2F2F2" w:themeFill="background1" w:themeFillShade="F2"/>
            <w:vAlign w:val="center"/>
          </w:tcPr>
          <w:p w14:paraId="29E6E43F" w14:textId="73964B36" w:rsidR="009E6A53" w:rsidRPr="00C565A3" w:rsidRDefault="001C567F" w:rsidP="00035018">
            <w:pPr>
              <w:pStyle w:val="ListParagraph"/>
              <w:tabs>
                <w:tab w:val="left" w:pos="540"/>
              </w:tabs>
              <w:ind w:left="0" w:firstLine="0"/>
              <w:jc w:val="center"/>
              <w:rPr>
                <w:rFonts w:cs="Arial"/>
                <w:b/>
                <w:lang w:val="en-GB"/>
              </w:rPr>
            </w:pPr>
            <w:r w:rsidRPr="00C565A3">
              <w:rPr>
                <w:b/>
                <w:lang w:val="en-GB"/>
              </w:rPr>
              <w:t>Unit of Measure</w:t>
            </w:r>
          </w:p>
        </w:tc>
        <w:tc>
          <w:tcPr>
            <w:tcW w:w="2126" w:type="dxa"/>
            <w:shd w:val="clear" w:color="auto" w:fill="F2F2F2" w:themeFill="background1" w:themeFillShade="F2"/>
            <w:vAlign w:val="center"/>
          </w:tcPr>
          <w:p w14:paraId="19CF15BD" w14:textId="11ED25E1" w:rsidR="009E6A53" w:rsidRPr="00C565A3" w:rsidRDefault="00620722" w:rsidP="00035018">
            <w:pPr>
              <w:pStyle w:val="ListParagraph"/>
              <w:tabs>
                <w:tab w:val="left" w:pos="540"/>
              </w:tabs>
              <w:ind w:left="0" w:firstLine="0"/>
              <w:jc w:val="center"/>
              <w:rPr>
                <w:rFonts w:cs="Arial"/>
                <w:b/>
                <w:bCs/>
                <w:color w:val="7F7F7F" w:themeColor="text1" w:themeTint="80"/>
                <w:lang w:val="en-GB"/>
              </w:rPr>
            </w:pPr>
            <w:r w:rsidRPr="00C565A3">
              <w:rPr>
                <w:b/>
                <w:lang w:val="en-GB"/>
              </w:rPr>
              <w:t>Quantity</w:t>
            </w:r>
          </w:p>
          <w:p w14:paraId="3881A6C3" w14:textId="2F108AE2" w:rsidR="009E6A53" w:rsidRPr="00C565A3" w:rsidRDefault="005D0E0D" w:rsidP="00035018">
            <w:pPr>
              <w:pStyle w:val="ListParagraph"/>
              <w:tabs>
                <w:tab w:val="left" w:pos="540"/>
              </w:tabs>
              <w:ind w:left="0" w:firstLine="0"/>
              <w:jc w:val="center"/>
              <w:rPr>
                <w:rFonts w:cs="Arial"/>
                <w:b/>
                <w:bCs/>
                <w:lang w:val="en-GB"/>
              </w:rPr>
            </w:pPr>
            <w:r w:rsidRPr="00C565A3">
              <w:rPr>
                <w:b/>
                <w:lang w:val="en-GB"/>
              </w:rPr>
              <w:t>for the Duration of the Contract</w:t>
            </w:r>
          </w:p>
        </w:tc>
      </w:tr>
      <w:tr w:rsidR="009E6A53" w:rsidRPr="00C565A3" w14:paraId="5A1009E4" w14:textId="77777777" w:rsidTr="00FD03EE">
        <w:trPr>
          <w:trHeight w:val="282"/>
        </w:trPr>
        <w:tc>
          <w:tcPr>
            <w:tcW w:w="704" w:type="dxa"/>
            <w:vAlign w:val="center"/>
          </w:tcPr>
          <w:p w14:paraId="26C28CE7" w14:textId="77777777" w:rsidR="009E6A53" w:rsidRPr="00C565A3" w:rsidRDefault="009E6A53" w:rsidP="00FD03EE">
            <w:pPr>
              <w:pStyle w:val="ListParagraph"/>
              <w:ind w:left="0" w:firstLine="0"/>
              <w:jc w:val="both"/>
              <w:rPr>
                <w:rFonts w:cs="Arial"/>
                <w:lang w:val="en-GB"/>
              </w:rPr>
            </w:pPr>
            <w:r w:rsidRPr="00C565A3">
              <w:rPr>
                <w:rFonts w:cs="Arial"/>
                <w:lang w:val="en-GB"/>
              </w:rPr>
              <w:t>1.</w:t>
            </w:r>
          </w:p>
        </w:tc>
        <w:tc>
          <w:tcPr>
            <w:tcW w:w="5670" w:type="dxa"/>
            <w:vAlign w:val="center"/>
          </w:tcPr>
          <w:p w14:paraId="10A44646" w14:textId="4E081072" w:rsidR="009E6A53" w:rsidRPr="00C565A3" w:rsidRDefault="00FD1356" w:rsidP="00035018">
            <w:pPr>
              <w:pStyle w:val="ListParagraph"/>
              <w:tabs>
                <w:tab w:val="left" w:pos="540"/>
              </w:tabs>
              <w:ind w:left="0" w:firstLine="0"/>
              <w:jc w:val="both"/>
              <w:rPr>
                <w:rFonts w:cs="Arial"/>
                <w:lang w:val="en-GB"/>
              </w:rPr>
            </w:pPr>
            <w:r w:rsidRPr="00C565A3">
              <w:rPr>
                <w:rFonts w:eastAsia="Arial" w:cs="Arial"/>
                <w:lang w:val="en-GB"/>
              </w:rPr>
              <w:t>Biomass ammonia measurement system</w:t>
            </w:r>
            <w:r w:rsidRPr="00C565A3">
              <w:rPr>
                <w:rFonts w:cs="Arial"/>
                <w:lang w:val="en-GB"/>
              </w:rPr>
              <w:t xml:space="preserve"> </w:t>
            </w:r>
            <w:r w:rsidRPr="00C565A3">
              <w:rPr>
                <w:rFonts w:cs="Arial"/>
                <w:bCs/>
                <w:lang w:val="en-GB"/>
              </w:rPr>
              <w:t>and its installation</w:t>
            </w:r>
          </w:p>
        </w:tc>
        <w:tc>
          <w:tcPr>
            <w:tcW w:w="1134" w:type="dxa"/>
            <w:vAlign w:val="center"/>
          </w:tcPr>
          <w:p w14:paraId="0928A26E" w14:textId="62953E0A" w:rsidR="009E6A53" w:rsidRPr="00C565A3" w:rsidRDefault="00CF0070" w:rsidP="00035018">
            <w:pPr>
              <w:pStyle w:val="ListParagraph"/>
              <w:tabs>
                <w:tab w:val="left" w:pos="540"/>
              </w:tabs>
              <w:ind w:left="0" w:firstLine="0"/>
              <w:jc w:val="center"/>
              <w:rPr>
                <w:rFonts w:cs="Arial"/>
                <w:lang w:val="en-GB"/>
              </w:rPr>
            </w:pPr>
            <w:r w:rsidRPr="00C565A3">
              <w:rPr>
                <w:rFonts w:cs="Arial"/>
                <w:lang w:val="en-GB"/>
              </w:rPr>
              <w:t>pcs.</w:t>
            </w:r>
          </w:p>
        </w:tc>
        <w:tc>
          <w:tcPr>
            <w:tcW w:w="2126" w:type="dxa"/>
            <w:vAlign w:val="center"/>
          </w:tcPr>
          <w:p w14:paraId="76EC15DF" w14:textId="77777777" w:rsidR="009E6A53" w:rsidRPr="00C565A3" w:rsidRDefault="009E6A53" w:rsidP="00035018">
            <w:pPr>
              <w:pStyle w:val="ListParagraph"/>
              <w:tabs>
                <w:tab w:val="left" w:pos="540"/>
              </w:tabs>
              <w:ind w:left="0" w:firstLine="0"/>
              <w:jc w:val="center"/>
              <w:rPr>
                <w:rFonts w:cs="Arial"/>
                <w:lang w:val="en-GB"/>
              </w:rPr>
            </w:pPr>
            <w:r w:rsidRPr="00C565A3">
              <w:rPr>
                <w:rFonts w:cs="Arial"/>
                <w:lang w:val="en-GB"/>
              </w:rPr>
              <w:t>2</w:t>
            </w:r>
          </w:p>
        </w:tc>
      </w:tr>
      <w:tr w:rsidR="009E6A53" w:rsidRPr="00C565A3" w14:paraId="072F8DD4" w14:textId="77777777" w:rsidTr="00FD03EE">
        <w:trPr>
          <w:trHeight w:val="282"/>
        </w:trPr>
        <w:tc>
          <w:tcPr>
            <w:tcW w:w="704" w:type="dxa"/>
            <w:vAlign w:val="center"/>
          </w:tcPr>
          <w:p w14:paraId="34584FAA" w14:textId="77777777" w:rsidR="009E6A53" w:rsidRPr="00C565A3" w:rsidRDefault="009E6A53" w:rsidP="00FD03EE">
            <w:pPr>
              <w:pStyle w:val="ListParagraph"/>
              <w:ind w:left="0" w:firstLine="0"/>
              <w:jc w:val="both"/>
              <w:rPr>
                <w:rFonts w:cs="Arial"/>
                <w:lang w:val="en-GB"/>
              </w:rPr>
            </w:pPr>
            <w:r w:rsidRPr="00C565A3">
              <w:rPr>
                <w:rFonts w:cs="Arial"/>
                <w:lang w:val="en-GB"/>
              </w:rPr>
              <w:t>2.</w:t>
            </w:r>
          </w:p>
        </w:tc>
        <w:tc>
          <w:tcPr>
            <w:tcW w:w="5670" w:type="dxa"/>
            <w:vAlign w:val="center"/>
          </w:tcPr>
          <w:p w14:paraId="3AF4EC73" w14:textId="1DE41422" w:rsidR="009E6A53" w:rsidRPr="00C565A3" w:rsidRDefault="00FD1356" w:rsidP="00035018">
            <w:pPr>
              <w:pStyle w:val="ListParagraph"/>
              <w:tabs>
                <w:tab w:val="left" w:pos="540"/>
              </w:tabs>
              <w:ind w:left="0" w:firstLine="0"/>
              <w:jc w:val="both"/>
              <w:rPr>
                <w:rFonts w:cs="Arial"/>
                <w:lang w:val="en-GB"/>
              </w:rPr>
            </w:pPr>
            <w:r w:rsidRPr="00C565A3">
              <w:rPr>
                <w:lang w:val="en-GB"/>
              </w:rPr>
              <w:t>Installation, commissioning and calibration works</w:t>
            </w:r>
          </w:p>
        </w:tc>
        <w:tc>
          <w:tcPr>
            <w:tcW w:w="1134" w:type="dxa"/>
            <w:vAlign w:val="center"/>
          </w:tcPr>
          <w:p w14:paraId="611FBA63" w14:textId="6DC03A1A" w:rsidR="009E6A53" w:rsidRPr="00C565A3" w:rsidRDefault="003C34EE" w:rsidP="00035018">
            <w:pPr>
              <w:pStyle w:val="ListParagraph"/>
              <w:tabs>
                <w:tab w:val="left" w:pos="540"/>
              </w:tabs>
              <w:ind w:left="0" w:firstLine="0"/>
              <w:jc w:val="center"/>
              <w:rPr>
                <w:rFonts w:cs="Arial"/>
                <w:lang w:val="en-GB"/>
              </w:rPr>
            </w:pPr>
            <w:r w:rsidRPr="00C565A3">
              <w:rPr>
                <w:rFonts w:cs="Arial"/>
                <w:lang w:val="en-GB"/>
              </w:rPr>
              <w:t>pcs.</w:t>
            </w:r>
          </w:p>
        </w:tc>
        <w:tc>
          <w:tcPr>
            <w:tcW w:w="2126" w:type="dxa"/>
            <w:vAlign w:val="center"/>
          </w:tcPr>
          <w:p w14:paraId="193E542A" w14:textId="77777777" w:rsidR="009E6A53" w:rsidRPr="00C565A3" w:rsidRDefault="009E6A53" w:rsidP="00035018">
            <w:pPr>
              <w:pStyle w:val="ListParagraph"/>
              <w:tabs>
                <w:tab w:val="left" w:pos="540"/>
              </w:tabs>
              <w:ind w:left="0" w:firstLine="0"/>
              <w:jc w:val="center"/>
              <w:rPr>
                <w:rFonts w:cs="Arial"/>
                <w:lang w:val="en-GB"/>
              </w:rPr>
            </w:pPr>
            <w:r w:rsidRPr="00C565A3">
              <w:rPr>
                <w:rFonts w:cs="Arial"/>
                <w:lang w:val="en-GB"/>
              </w:rPr>
              <w:t>2</w:t>
            </w:r>
          </w:p>
        </w:tc>
      </w:tr>
    </w:tbl>
    <w:p w14:paraId="04A0364E" w14:textId="77777777" w:rsidR="009E6A53" w:rsidRPr="00C565A3" w:rsidRDefault="009E6A53" w:rsidP="009E6A53">
      <w:pPr>
        <w:jc w:val="both"/>
        <w:rPr>
          <w:rFonts w:eastAsia="Arial" w:cs="Arial"/>
          <w:i/>
          <w:iCs/>
          <w:sz w:val="20"/>
          <w:szCs w:val="20"/>
          <w:lang w:val="en-GB"/>
        </w:rPr>
      </w:pPr>
    </w:p>
    <w:p w14:paraId="11500749" w14:textId="037CDFC1" w:rsidR="009E6A53" w:rsidRPr="00C565A3" w:rsidRDefault="00C4767D" w:rsidP="00C4767D">
      <w:pPr>
        <w:numPr>
          <w:ilvl w:val="0"/>
          <w:numId w:val="2"/>
        </w:numPr>
        <w:pBdr>
          <w:top w:val="single" w:sz="4" w:space="1" w:color="auto"/>
          <w:bottom w:val="single" w:sz="4" w:space="1" w:color="auto"/>
        </w:pBdr>
        <w:shd w:val="clear" w:color="auto" w:fill="D9D9D9"/>
        <w:tabs>
          <w:tab w:val="left" w:pos="284"/>
        </w:tabs>
        <w:spacing w:before="60" w:after="60"/>
        <w:ind w:left="0" w:firstLine="0"/>
        <w:rPr>
          <w:rFonts w:eastAsia="Arial" w:cs="Arial"/>
          <w:b/>
          <w:bCs/>
          <w:sz w:val="20"/>
          <w:szCs w:val="20"/>
          <w:lang w:val="en-GB"/>
        </w:rPr>
      </w:pPr>
      <w:r w:rsidRPr="00C565A3">
        <w:rPr>
          <w:rFonts w:eastAsia="Arial" w:cs="Arial"/>
          <w:b/>
          <w:bCs/>
          <w:sz w:val="20"/>
          <w:szCs w:val="20"/>
          <w:lang w:val="en-GB"/>
        </w:rPr>
        <w:t>PLACE OF PERFORMANCE OF THE CONTRACTUAL OBLIGATIONS</w:t>
      </w:r>
    </w:p>
    <w:p w14:paraId="463430CB" w14:textId="31E98401" w:rsidR="009E6A53" w:rsidRPr="00C565A3" w:rsidRDefault="009B6581" w:rsidP="009E6A53">
      <w:pPr>
        <w:pStyle w:val="ListParagraph"/>
        <w:numPr>
          <w:ilvl w:val="1"/>
          <w:numId w:val="2"/>
        </w:numPr>
        <w:tabs>
          <w:tab w:val="left" w:pos="540"/>
        </w:tabs>
        <w:ind w:left="0" w:firstLine="0"/>
        <w:jc w:val="both"/>
        <w:rPr>
          <w:rFonts w:cs="Arial"/>
          <w:i/>
          <w:sz w:val="20"/>
          <w:szCs w:val="20"/>
          <w:lang w:val="en-GB"/>
        </w:rPr>
      </w:pPr>
      <w:r w:rsidRPr="00C565A3">
        <w:rPr>
          <w:rFonts w:cs="Arial"/>
          <w:bCs/>
          <w:iCs/>
          <w:sz w:val="20"/>
          <w:szCs w:val="20"/>
          <w:lang w:val="en-GB"/>
        </w:rPr>
        <w:t xml:space="preserve">The Goods shall have to be </w:t>
      </w:r>
      <w:r w:rsidR="003248A9" w:rsidRPr="00C565A3">
        <w:rPr>
          <w:rFonts w:cs="Arial"/>
          <w:bCs/>
          <w:iCs/>
          <w:sz w:val="20"/>
          <w:szCs w:val="20"/>
          <w:lang w:val="en-GB"/>
        </w:rPr>
        <w:t>delivered,</w:t>
      </w:r>
      <w:r w:rsidRPr="00C565A3">
        <w:rPr>
          <w:rFonts w:cs="Arial"/>
          <w:bCs/>
          <w:iCs/>
          <w:sz w:val="20"/>
          <w:szCs w:val="20"/>
          <w:lang w:val="en-GB"/>
        </w:rPr>
        <w:t xml:space="preserve"> and Services shall </w:t>
      </w:r>
      <w:proofErr w:type="spellStart"/>
      <w:r w:rsidRPr="00C565A3">
        <w:rPr>
          <w:rFonts w:cs="Arial"/>
          <w:bCs/>
          <w:iCs/>
          <w:sz w:val="20"/>
          <w:szCs w:val="20"/>
          <w:lang w:val="en-GB"/>
        </w:rPr>
        <w:t>provided</w:t>
      </w:r>
      <w:proofErr w:type="spellEnd"/>
      <w:r w:rsidRPr="00C565A3">
        <w:rPr>
          <w:rFonts w:cs="Arial"/>
          <w:bCs/>
          <w:iCs/>
          <w:sz w:val="20"/>
          <w:szCs w:val="20"/>
          <w:lang w:val="en-GB"/>
        </w:rPr>
        <w:t xml:space="preserve"> to the </w:t>
      </w:r>
      <w:proofErr w:type="spellStart"/>
      <w:r w:rsidRPr="00C565A3">
        <w:rPr>
          <w:rFonts w:cs="Arial"/>
          <w:bCs/>
          <w:iCs/>
          <w:sz w:val="20"/>
          <w:szCs w:val="20"/>
          <w:lang w:val="en-GB"/>
        </w:rPr>
        <w:t>adress</w:t>
      </w:r>
      <w:proofErr w:type="spellEnd"/>
      <w:r w:rsidR="009E6A53" w:rsidRPr="00C565A3">
        <w:rPr>
          <w:rFonts w:cs="Arial"/>
          <w:bCs/>
          <w:iCs/>
          <w:sz w:val="20"/>
          <w:szCs w:val="20"/>
          <w:lang w:val="en-GB"/>
        </w:rPr>
        <w:t xml:space="preserve">: </w:t>
      </w:r>
      <w:bookmarkStart w:id="2" w:name="_Hlk34730663"/>
      <w:bookmarkStart w:id="3" w:name="_Hlk35516371"/>
      <w:sdt>
        <w:sdtPr>
          <w:rPr>
            <w:rFonts w:cs="Arial"/>
            <w:bCs/>
            <w:sz w:val="20"/>
            <w:szCs w:val="20"/>
            <w:lang w:val="en-GB"/>
          </w:rPr>
          <w:id w:val="-1791275531"/>
          <w:placeholder>
            <w:docPart w:val="560DFDD7C20D42DFB012FC595142B24C"/>
          </w:placeholder>
          <w:text/>
        </w:sdtPr>
        <w:sdtEndPr/>
        <w:sdtContent>
          <w:proofErr w:type="spellStart"/>
          <w:r w:rsidR="009E6A53" w:rsidRPr="00C565A3">
            <w:rPr>
              <w:rFonts w:cs="Arial"/>
              <w:bCs/>
              <w:sz w:val="20"/>
              <w:szCs w:val="20"/>
              <w:lang w:val="en-GB"/>
            </w:rPr>
            <w:t>Jočionių</w:t>
          </w:r>
          <w:proofErr w:type="spellEnd"/>
          <w:r w:rsidR="009E6A53" w:rsidRPr="00C565A3">
            <w:rPr>
              <w:rFonts w:cs="Arial"/>
              <w:bCs/>
              <w:sz w:val="20"/>
              <w:szCs w:val="20"/>
              <w:lang w:val="en-GB"/>
            </w:rPr>
            <w:t xml:space="preserve"> g. 13, </w:t>
          </w:r>
          <w:r w:rsidRPr="00C565A3">
            <w:rPr>
              <w:rFonts w:cs="Arial"/>
              <w:bCs/>
              <w:sz w:val="20"/>
              <w:szCs w:val="20"/>
              <w:lang w:val="en-GB"/>
            </w:rPr>
            <w:t>LT-</w:t>
          </w:r>
          <w:r w:rsidR="009E6A53" w:rsidRPr="00C565A3">
            <w:rPr>
              <w:rFonts w:cs="Arial"/>
              <w:bCs/>
              <w:sz w:val="20"/>
              <w:szCs w:val="20"/>
              <w:lang w:val="en-GB"/>
            </w:rPr>
            <w:t>02300 Vilnius</w:t>
          </w:r>
        </w:sdtContent>
      </w:sdt>
      <w:bookmarkEnd w:id="2"/>
      <w:r w:rsidR="00053546" w:rsidRPr="00C565A3">
        <w:rPr>
          <w:rFonts w:cs="Arial"/>
          <w:bCs/>
          <w:sz w:val="20"/>
          <w:szCs w:val="20"/>
          <w:lang w:val="en-GB"/>
        </w:rPr>
        <w:t>, Lithuania</w:t>
      </w:r>
      <w:r w:rsidR="009E6A53" w:rsidRPr="00C565A3">
        <w:rPr>
          <w:rFonts w:cs="Arial"/>
          <w:bCs/>
          <w:sz w:val="20"/>
          <w:szCs w:val="20"/>
          <w:lang w:val="en-GB"/>
        </w:rPr>
        <w:t>.</w:t>
      </w:r>
      <w:r w:rsidR="009E6A53" w:rsidRPr="00C565A3">
        <w:rPr>
          <w:rFonts w:cs="Arial"/>
          <w:bCs/>
          <w:i/>
          <w:sz w:val="20"/>
          <w:szCs w:val="20"/>
          <w:lang w:val="en-GB"/>
        </w:rPr>
        <w:t xml:space="preserve"> </w:t>
      </w:r>
      <w:bookmarkEnd w:id="3"/>
    </w:p>
    <w:p w14:paraId="5B40BB34" w14:textId="77777777" w:rsidR="009E6A53" w:rsidRPr="00C565A3" w:rsidRDefault="009E6A53" w:rsidP="009E6A53">
      <w:pPr>
        <w:ind w:firstLine="0"/>
        <w:jc w:val="both"/>
        <w:rPr>
          <w:rFonts w:cs="Arial"/>
          <w:b/>
          <w:i/>
          <w:sz w:val="20"/>
          <w:szCs w:val="20"/>
          <w:lang w:val="en-GB"/>
        </w:rPr>
      </w:pPr>
    </w:p>
    <w:p w14:paraId="5D5AA377" w14:textId="2D14FAA7" w:rsidR="009E6A53" w:rsidRPr="00C565A3" w:rsidRDefault="00943EEB" w:rsidP="00943EEB">
      <w:pPr>
        <w:numPr>
          <w:ilvl w:val="0"/>
          <w:numId w:val="2"/>
        </w:numPr>
        <w:pBdr>
          <w:top w:val="single" w:sz="4" w:space="1" w:color="auto"/>
          <w:bottom w:val="single" w:sz="4" w:space="1" w:color="auto"/>
        </w:pBdr>
        <w:shd w:val="clear" w:color="auto" w:fill="D9D9D9"/>
        <w:tabs>
          <w:tab w:val="left" w:pos="284"/>
        </w:tabs>
        <w:spacing w:before="60" w:after="60"/>
        <w:ind w:left="0" w:firstLine="0"/>
        <w:rPr>
          <w:rFonts w:eastAsia="Arial" w:cs="Arial"/>
          <w:b/>
          <w:bCs/>
          <w:sz w:val="20"/>
          <w:szCs w:val="20"/>
          <w:lang w:val="en-GB"/>
        </w:rPr>
      </w:pPr>
      <w:r w:rsidRPr="00C565A3">
        <w:rPr>
          <w:rFonts w:eastAsia="Arial" w:cs="Arial"/>
          <w:b/>
          <w:bCs/>
          <w:sz w:val="20"/>
          <w:szCs w:val="20"/>
          <w:lang w:val="en-GB"/>
        </w:rPr>
        <w:t>REQUIREMENTS FOR THE OBJECT OF THE PROCUREMENT</w:t>
      </w:r>
    </w:p>
    <w:p w14:paraId="698411CB" w14:textId="77777777" w:rsidR="00677572" w:rsidRPr="00C565A3" w:rsidRDefault="00677572" w:rsidP="00677572">
      <w:pPr>
        <w:pBdr>
          <w:bottom w:val="single" w:sz="4" w:space="1" w:color="auto"/>
        </w:pBdr>
        <w:ind w:firstLine="0"/>
        <w:rPr>
          <w:b/>
          <w:bCs/>
          <w:sz w:val="20"/>
          <w:szCs w:val="20"/>
          <w:lang w:val="en-GB"/>
        </w:rPr>
      </w:pPr>
      <w:r w:rsidRPr="00C565A3">
        <w:rPr>
          <w:b/>
          <w:bCs/>
          <w:sz w:val="20"/>
          <w:szCs w:val="20"/>
          <w:lang w:val="en-GB"/>
        </w:rPr>
        <w:t>Description of the Object of the Procurement</w:t>
      </w:r>
    </w:p>
    <w:p w14:paraId="5A1C8C57" w14:textId="77777777" w:rsidR="004D01DC" w:rsidRPr="004D01DC" w:rsidRDefault="004D01DC" w:rsidP="004D01DC">
      <w:pPr>
        <w:pStyle w:val="ListParagraph"/>
        <w:numPr>
          <w:ilvl w:val="0"/>
          <w:numId w:val="7"/>
        </w:numPr>
        <w:tabs>
          <w:tab w:val="left" w:pos="540"/>
        </w:tabs>
        <w:jc w:val="both"/>
        <w:rPr>
          <w:rFonts w:cs="Arial"/>
          <w:vanish/>
          <w:sz w:val="20"/>
          <w:szCs w:val="20"/>
        </w:rPr>
      </w:pPr>
    </w:p>
    <w:p w14:paraId="130309D5" w14:textId="77777777" w:rsidR="004D01DC" w:rsidRPr="004D01DC" w:rsidRDefault="004D01DC" w:rsidP="004D01DC">
      <w:pPr>
        <w:pStyle w:val="ListParagraph"/>
        <w:numPr>
          <w:ilvl w:val="0"/>
          <w:numId w:val="7"/>
        </w:numPr>
        <w:tabs>
          <w:tab w:val="left" w:pos="540"/>
        </w:tabs>
        <w:jc w:val="both"/>
        <w:rPr>
          <w:rFonts w:cs="Arial"/>
          <w:vanish/>
          <w:sz w:val="20"/>
          <w:szCs w:val="20"/>
        </w:rPr>
      </w:pPr>
    </w:p>
    <w:p w14:paraId="7A90A93B" w14:textId="77777777" w:rsidR="004D01DC" w:rsidRPr="004D01DC" w:rsidRDefault="004D01DC" w:rsidP="004D01DC">
      <w:pPr>
        <w:pStyle w:val="ListParagraph"/>
        <w:numPr>
          <w:ilvl w:val="0"/>
          <w:numId w:val="7"/>
        </w:numPr>
        <w:tabs>
          <w:tab w:val="left" w:pos="540"/>
        </w:tabs>
        <w:jc w:val="both"/>
        <w:rPr>
          <w:rFonts w:cs="Arial"/>
          <w:vanish/>
          <w:sz w:val="20"/>
          <w:szCs w:val="20"/>
        </w:rPr>
      </w:pPr>
    </w:p>
    <w:p w14:paraId="4C332F2C" w14:textId="77777777" w:rsidR="004D01DC" w:rsidRPr="004D01DC" w:rsidRDefault="004D01DC" w:rsidP="004D01DC">
      <w:pPr>
        <w:pStyle w:val="ListParagraph"/>
        <w:numPr>
          <w:ilvl w:val="0"/>
          <w:numId w:val="7"/>
        </w:numPr>
        <w:tabs>
          <w:tab w:val="left" w:pos="540"/>
        </w:tabs>
        <w:jc w:val="both"/>
        <w:rPr>
          <w:rFonts w:cs="Arial"/>
          <w:vanish/>
          <w:sz w:val="20"/>
          <w:szCs w:val="20"/>
        </w:rPr>
      </w:pPr>
    </w:p>
    <w:p w14:paraId="045273E7" w14:textId="77777777" w:rsidR="004D01DC" w:rsidRPr="004D01DC" w:rsidRDefault="004D01DC" w:rsidP="004D01DC">
      <w:pPr>
        <w:pStyle w:val="ListParagraph"/>
        <w:numPr>
          <w:ilvl w:val="0"/>
          <w:numId w:val="7"/>
        </w:numPr>
        <w:tabs>
          <w:tab w:val="left" w:pos="540"/>
        </w:tabs>
        <w:jc w:val="both"/>
        <w:rPr>
          <w:rFonts w:cs="Arial"/>
          <w:vanish/>
          <w:sz w:val="20"/>
          <w:szCs w:val="20"/>
        </w:rPr>
      </w:pPr>
    </w:p>
    <w:p w14:paraId="6C0E3269" w14:textId="368463BE" w:rsidR="008A6268" w:rsidRPr="00176F76" w:rsidRDefault="00DD3DF8" w:rsidP="008A6268">
      <w:pPr>
        <w:pStyle w:val="ListParagraph"/>
        <w:numPr>
          <w:ilvl w:val="1"/>
          <w:numId w:val="7"/>
        </w:numPr>
        <w:tabs>
          <w:tab w:val="left" w:pos="540"/>
        </w:tabs>
        <w:ind w:left="0" w:firstLine="0"/>
        <w:jc w:val="both"/>
        <w:rPr>
          <w:rFonts w:cs="Arial"/>
          <w:sz w:val="20"/>
          <w:szCs w:val="20"/>
          <w:lang w:val="en-GB"/>
        </w:rPr>
      </w:pPr>
      <w:r w:rsidRPr="00176F76">
        <w:rPr>
          <w:rFonts w:cs="Arial"/>
          <w:sz w:val="20"/>
          <w:szCs w:val="20"/>
          <w:lang w:val="en-GB"/>
        </w:rPr>
        <w:t>NH</w:t>
      </w:r>
      <w:r w:rsidRPr="00176F76">
        <w:rPr>
          <w:rFonts w:ascii="Cambria Math" w:hAnsi="Cambria Math" w:cs="Cambria Math"/>
          <w:sz w:val="20"/>
          <w:szCs w:val="20"/>
          <w:lang w:val="en-GB"/>
        </w:rPr>
        <w:t>₃</w:t>
      </w:r>
      <w:r w:rsidRPr="00176F76">
        <w:rPr>
          <w:rFonts w:cs="Arial"/>
          <w:sz w:val="20"/>
          <w:szCs w:val="20"/>
          <w:lang w:val="en-GB"/>
        </w:rPr>
        <w:t xml:space="preserve"> concentration sensors must be installed for two biomass boilers.</w:t>
      </w:r>
    </w:p>
    <w:p w14:paraId="45DBAA4D" w14:textId="10925E15" w:rsidR="00CD5797" w:rsidRPr="00495251" w:rsidRDefault="00CD5797" w:rsidP="008A6268">
      <w:pPr>
        <w:pStyle w:val="ListParagraph"/>
        <w:numPr>
          <w:ilvl w:val="1"/>
          <w:numId w:val="7"/>
        </w:numPr>
        <w:tabs>
          <w:tab w:val="left" w:pos="540"/>
        </w:tabs>
        <w:ind w:left="0" w:firstLine="0"/>
        <w:jc w:val="both"/>
        <w:rPr>
          <w:rFonts w:cs="Arial"/>
          <w:sz w:val="20"/>
          <w:szCs w:val="20"/>
          <w:lang w:val="en-GB"/>
        </w:rPr>
      </w:pPr>
      <w:r w:rsidRPr="00495251">
        <w:rPr>
          <w:rFonts w:cs="Arial"/>
          <w:sz w:val="20"/>
          <w:szCs w:val="20"/>
          <w:lang w:val="en-GB"/>
        </w:rPr>
        <w:t>The analy</w:t>
      </w:r>
      <w:r w:rsidR="00E40859">
        <w:rPr>
          <w:rFonts w:cs="Arial"/>
          <w:sz w:val="20"/>
          <w:szCs w:val="20"/>
          <w:lang w:val="en-GB"/>
        </w:rPr>
        <w:t>s</w:t>
      </w:r>
      <w:r w:rsidRPr="00495251">
        <w:rPr>
          <w:rFonts w:cs="Arial"/>
          <w:sz w:val="20"/>
          <w:szCs w:val="20"/>
          <w:lang w:val="en-GB"/>
        </w:rPr>
        <w:t>ers shall be installed downstream of the boiler on the flue gas duct, upstream of the air preheater (see Figure No. 1), and prior to the flue gas treatment system.</w:t>
      </w:r>
    </w:p>
    <w:p w14:paraId="58D60976" w14:textId="65EB750B" w:rsidR="008A6268" w:rsidRDefault="00531305" w:rsidP="008A6268">
      <w:pPr>
        <w:pStyle w:val="ListParagraph"/>
        <w:tabs>
          <w:tab w:val="left" w:pos="540"/>
        </w:tabs>
        <w:ind w:left="0" w:firstLine="0"/>
        <w:jc w:val="both"/>
        <w:rPr>
          <w:rFonts w:cs="Arial"/>
          <w:sz w:val="20"/>
          <w:szCs w:val="20"/>
          <w:highlight w:val="yellow"/>
        </w:rPr>
      </w:pPr>
      <w:r w:rsidRPr="002340B3">
        <w:rPr>
          <w:rFonts w:cs="Arial"/>
          <w:noProof/>
          <w:sz w:val="20"/>
          <w:szCs w:val="20"/>
        </w:rPr>
        <w:lastRenderedPageBreak/>
        <w:drawing>
          <wp:inline distT="0" distB="0" distL="0" distR="0" wp14:anchorId="14F61CF0" wp14:editId="2275073A">
            <wp:extent cx="5095875" cy="3309304"/>
            <wp:effectExtent l="0" t="0" r="0" b="5715"/>
            <wp:docPr id="137344427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444270" name=""/>
                    <pic:cNvPicPr/>
                  </pic:nvPicPr>
                  <pic:blipFill>
                    <a:blip r:embed="rId7"/>
                    <a:stretch>
                      <a:fillRect/>
                    </a:stretch>
                  </pic:blipFill>
                  <pic:spPr>
                    <a:xfrm>
                      <a:off x="0" y="0"/>
                      <a:ext cx="5119334" cy="3324538"/>
                    </a:xfrm>
                    <a:prstGeom prst="rect">
                      <a:avLst/>
                    </a:prstGeom>
                  </pic:spPr>
                </pic:pic>
              </a:graphicData>
            </a:graphic>
          </wp:inline>
        </w:drawing>
      </w:r>
    </w:p>
    <w:p w14:paraId="344850F8" w14:textId="740A9D36" w:rsidR="000E71FB" w:rsidRDefault="003910AB" w:rsidP="000E71FB">
      <w:pPr>
        <w:pStyle w:val="ListParagraph"/>
        <w:tabs>
          <w:tab w:val="left" w:pos="540"/>
        </w:tabs>
        <w:ind w:left="0" w:firstLine="0"/>
        <w:jc w:val="center"/>
        <w:rPr>
          <w:rFonts w:cs="Arial"/>
          <w:sz w:val="20"/>
          <w:szCs w:val="20"/>
        </w:rPr>
      </w:pPr>
      <w:r w:rsidRPr="00495251">
        <w:rPr>
          <w:rFonts w:cs="Arial"/>
          <w:sz w:val="20"/>
          <w:szCs w:val="20"/>
          <w:lang w:val="en-GB"/>
        </w:rPr>
        <w:t>Figure No</w:t>
      </w:r>
      <w:r w:rsidRPr="00DD4F03">
        <w:rPr>
          <w:rFonts w:cs="Arial"/>
          <w:sz w:val="20"/>
          <w:szCs w:val="20"/>
          <w:lang w:val="en-GB"/>
        </w:rPr>
        <w:t>. 1</w:t>
      </w:r>
      <w:r w:rsidR="000E71FB" w:rsidRPr="00DD4F03">
        <w:rPr>
          <w:rFonts w:cs="Arial"/>
          <w:sz w:val="20"/>
          <w:szCs w:val="20"/>
        </w:rPr>
        <w:t xml:space="preserve">. </w:t>
      </w:r>
      <w:proofErr w:type="spellStart"/>
      <w:r w:rsidR="00DD4F03" w:rsidRPr="00DD4F03">
        <w:rPr>
          <w:rFonts w:cs="Arial"/>
          <w:sz w:val="20"/>
          <w:szCs w:val="20"/>
        </w:rPr>
        <w:t>Measurement</w:t>
      </w:r>
      <w:proofErr w:type="spellEnd"/>
      <w:r w:rsidR="00DD4F03" w:rsidRPr="00DD4F03">
        <w:rPr>
          <w:rFonts w:cs="Arial"/>
          <w:sz w:val="20"/>
          <w:szCs w:val="20"/>
        </w:rPr>
        <w:t xml:space="preserve"> </w:t>
      </w:r>
      <w:proofErr w:type="spellStart"/>
      <w:r w:rsidR="00DD4F03" w:rsidRPr="00DD4F03">
        <w:rPr>
          <w:rFonts w:cs="Arial"/>
          <w:sz w:val="20"/>
          <w:szCs w:val="20"/>
        </w:rPr>
        <w:t>points</w:t>
      </w:r>
      <w:proofErr w:type="spellEnd"/>
      <w:r w:rsidR="00DD4F03" w:rsidRPr="00DD4F03">
        <w:rPr>
          <w:rFonts w:cs="Arial"/>
          <w:sz w:val="20"/>
          <w:szCs w:val="20"/>
        </w:rPr>
        <w:t xml:space="preserve"> </w:t>
      </w:r>
      <w:proofErr w:type="spellStart"/>
      <w:r w:rsidR="00DD4F03" w:rsidRPr="00DD4F03">
        <w:rPr>
          <w:rFonts w:cs="Arial"/>
          <w:sz w:val="20"/>
          <w:szCs w:val="20"/>
        </w:rPr>
        <w:t>located</w:t>
      </w:r>
      <w:proofErr w:type="spellEnd"/>
      <w:r w:rsidR="00DD4F03" w:rsidRPr="00DD4F03">
        <w:rPr>
          <w:rFonts w:cs="Arial"/>
          <w:sz w:val="20"/>
          <w:szCs w:val="20"/>
        </w:rPr>
        <w:t xml:space="preserve"> </w:t>
      </w:r>
      <w:proofErr w:type="spellStart"/>
      <w:r w:rsidR="00DD4F03" w:rsidRPr="00DD4F03">
        <w:rPr>
          <w:rFonts w:cs="Arial"/>
          <w:sz w:val="20"/>
          <w:szCs w:val="20"/>
        </w:rPr>
        <w:t>on</w:t>
      </w:r>
      <w:proofErr w:type="spellEnd"/>
      <w:r w:rsidR="00DD4F03" w:rsidRPr="00DD4F03">
        <w:rPr>
          <w:rFonts w:cs="Arial"/>
          <w:sz w:val="20"/>
          <w:szCs w:val="20"/>
        </w:rPr>
        <w:t xml:space="preserve"> </w:t>
      </w:r>
      <w:proofErr w:type="spellStart"/>
      <w:r w:rsidR="00DD4F03" w:rsidRPr="00DD4F03">
        <w:rPr>
          <w:rFonts w:cs="Arial"/>
          <w:sz w:val="20"/>
          <w:szCs w:val="20"/>
        </w:rPr>
        <w:t>the</w:t>
      </w:r>
      <w:proofErr w:type="spellEnd"/>
      <w:r w:rsidR="00DD4F03" w:rsidRPr="00DD4F03">
        <w:rPr>
          <w:rFonts w:cs="Arial"/>
          <w:sz w:val="20"/>
          <w:szCs w:val="20"/>
        </w:rPr>
        <w:t xml:space="preserve"> </w:t>
      </w:r>
      <w:proofErr w:type="spellStart"/>
      <w:r w:rsidR="00DD4F03" w:rsidRPr="00DD4F03">
        <w:rPr>
          <w:rFonts w:cs="Arial"/>
          <w:sz w:val="20"/>
          <w:szCs w:val="20"/>
        </w:rPr>
        <w:t>flue</w:t>
      </w:r>
      <w:proofErr w:type="spellEnd"/>
      <w:r w:rsidR="00DD4F03" w:rsidRPr="00DD4F03">
        <w:rPr>
          <w:rFonts w:cs="Arial"/>
          <w:sz w:val="20"/>
          <w:szCs w:val="20"/>
        </w:rPr>
        <w:t xml:space="preserve"> </w:t>
      </w:r>
      <w:proofErr w:type="spellStart"/>
      <w:r w:rsidR="00DD4F03" w:rsidRPr="00DD4F03">
        <w:rPr>
          <w:rFonts w:cs="Arial"/>
          <w:sz w:val="20"/>
          <w:szCs w:val="20"/>
        </w:rPr>
        <w:t>gas</w:t>
      </w:r>
      <w:proofErr w:type="spellEnd"/>
      <w:r w:rsidR="00DD4F03" w:rsidRPr="00DD4F03">
        <w:rPr>
          <w:rFonts w:cs="Arial"/>
          <w:sz w:val="20"/>
          <w:szCs w:val="20"/>
        </w:rPr>
        <w:t xml:space="preserve"> </w:t>
      </w:r>
      <w:proofErr w:type="spellStart"/>
      <w:r w:rsidR="00DD4F03" w:rsidRPr="00DD4F03">
        <w:rPr>
          <w:rFonts w:cs="Arial"/>
          <w:sz w:val="20"/>
          <w:szCs w:val="20"/>
        </w:rPr>
        <w:t>duct</w:t>
      </w:r>
      <w:proofErr w:type="spellEnd"/>
      <w:r w:rsidR="00DD4F03" w:rsidRPr="00DD4F03">
        <w:rPr>
          <w:rFonts w:cs="Arial"/>
          <w:sz w:val="20"/>
          <w:szCs w:val="20"/>
        </w:rPr>
        <w:t xml:space="preserve"> </w:t>
      </w:r>
      <w:proofErr w:type="spellStart"/>
      <w:r w:rsidR="00DD4F03" w:rsidRPr="00DD4F03">
        <w:rPr>
          <w:rFonts w:cs="Arial"/>
          <w:sz w:val="20"/>
          <w:szCs w:val="20"/>
        </w:rPr>
        <w:t>upstream</w:t>
      </w:r>
      <w:proofErr w:type="spellEnd"/>
      <w:r w:rsidR="00DD4F03" w:rsidRPr="00DD4F03">
        <w:rPr>
          <w:rFonts w:cs="Arial"/>
          <w:sz w:val="20"/>
          <w:szCs w:val="20"/>
        </w:rPr>
        <w:t xml:space="preserve"> </w:t>
      </w:r>
      <w:proofErr w:type="spellStart"/>
      <w:r w:rsidR="00DD4F03" w:rsidRPr="00DD4F03">
        <w:rPr>
          <w:rFonts w:cs="Arial"/>
          <w:sz w:val="20"/>
          <w:szCs w:val="20"/>
        </w:rPr>
        <w:t>of</w:t>
      </w:r>
      <w:proofErr w:type="spellEnd"/>
      <w:r w:rsidR="00DD4F03" w:rsidRPr="00DD4F03">
        <w:rPr>
          <w:rFonts w:cs="Arial"/>
          <w:sz w:val="20"/>
          <w:szCs w:val="20"/>
        </w:rPr>
        <w:t xml:space="preserve"> </w:t>
      </w:r>
      <w:proofErr w:type="spellStart"/>
      <w:r w:rsidR="00DD4F03" w:rsidRPr="00DD4F03">
        <w:rPr>
          <w:rFonts w:cs="Arial"/>
          <w:sz w:val="20"/>
          <w:szCs w:val="20"/>
        </w:rPr>
        <w:t>the</w:t>
      </w:r>
      <w:proofErr w:type="spellEnd"/>
      <w:r w:rsidR="00DD4F03" w:rsidRPr="00DD4F03">
        <w:rPr>
          <w:rFonts w:cs="Arial"/>
          <w:sz w:val="20"/>
          <w:szCs w:val="20"/>
        </w:rPr>
        <w:t xml:space="preserve"> </w:t>
      </w:r>
      <w:proofErr w:type="spellStart"/>
      <w:r w:rsidR="00DD4F03" w:rsidRPr="00DD4F03">
        <w:rPr>
          <w:rFonts w:cs="Arial"/>
          <w:sz w:val="20"/>
          <w:szCs w:val="20"/>
        </w:rPr>
        <w:t>air</w:t>
      </w:r>
      <w:proofErr w:type="spellEnd"/>
      <w:r w:rsidR="00DD4F03" w:rsidRPr="00DD4F03">
        <w:rPr>
          <w:rFonts w:cs="Arial"/>
          <w:sz w:val="20"/>
          <w:szCs w:val="20"/>
        </w:rPr>
        <w:t xml:space="preserve"> </w:t>
      </w:r>
      <w:proofErr w:type="spellStart"/>
      <w:r w:rsidR="00DD4F03" w:rsidRPr="00DD4F03">
        <w:rPr>
          <w:rFonts w:cs="Arial"/>
          <w:sz w:val="20"/>
          <w:szCs w:val="20"/>
        </w:rPr>
        <w:t>preheater</w:t>
      </w:r>
      <w:proofErr w:type="spellEnd"/>
    </w:p>
    <w:p w14:paraId="788BF126" w14:textId="77777777" w:rsidR="008A6268" w:rsidRDefault="008A6268" w:rsidP="008A6268">
      <w:pPr>
        <w:pStyle w:val="ListParagraph"/>
        <w:tabs>
          <w:tab w:val="left" w:pos="540"/>
        </w:tabs>
        <w:ind w:left="0" w:firstLine="0"/>
        <w:jc w:val="both"/>
        <w:rPr>
          <w:rFonts w:cs="Arial"/>
          <w:sz w:val="20"/>
          <w:szCs w:val="20"/>
          <w:highlight w:val="yellow"/>
        </w:rPr>
      </w:pPr>
    </w:p>
    <w:p w14:paraId="0C494217" w14:textId="50293556" w:rsidR="00033C14" w:rsidRPr="00BD48C2" w:rsidRDefault="00033C14" w:rsidP="000252F7">
      <w:pPr>
        <w:pStyle w:val="ListParagraph"/>
        <w:numPr>
          <w:ilvl w:val="1"/>
          <w:numId w:val="7"/>
        </w:numPr>
        <w:tabs>
          <w:tab w:val="left" w:pos="540"/>
        </w:tabs>
        <w:ind w:left="0" w:firstLine="0"/>
        <w:jc w:val="both"/>
        <w:rPr>
          <w:rFonts w:cs="Arial"/>
          <w:sz w:val="20"/>
          <w:szCs w:val="20"/>
          <w:lang w:val="en-GB"/>
        </w:rPr>
      </w:pPr>
      <w:r w:rsidRPr="00BD48C2">
        <w:rPr>
          <w:rFonts w:cs="Arial"/>
          <w:sz w:val="20"/>
          <w:szCs w:val="20"/>
          <w:lang w:val="en-GB"/>
        </w:rPr>
        <w:t>The preliminary installation points for the NH</w:t>
      </w:r>
      <w:r w:rsidRPr="00BD48C2">
        <w:rPr>
          <w:rFonts w:ascii="Cambria Math" w:hAnsi="Cambria Math" w:cs="Cambria Math"/>
          <w:sz w:val="20"/>
          <w:szCs w:val="20"/>
          <w:lang w:val="en-GB"/>
        </w:rPr>
        <w:t>₃</w:t>
      </w:r>
      <w:r w:rsidRPr="00BD48C2">
        <w:rPr>
          <w:rFonts w:cs="Arial"/>
          <w:sz w:val="20"/>
          <w:szCs w:val="20"/>
          <w:lang w:val="en-GB"/>
        </w:rPr>
        <w:t xml:space="preserve"> concentration </w:t>
      </w:r>
      <w:r w:rsidR="00E40859" w:rsidRPr="00BD48C2">
        <w:rPr>
          <w:rFonts w:cs="Arial"/>
          <w:sz w:val="20"/>
          <w:szCs w:val="20"/>
          <w:lang w:val="en-GB"/>
        </w:rPr>
        <w:t>analysers</w:t>
      </w:r>
      <w:r w:rsidRPr="00BD48C2">
        <w:rPr>
          <w:rFonts w:cs="Arial"/>
          <w:sz w:val="20"/>
          <w:szCs w:val="20"/>
          <w:lang w:val="en-GB"/>
        </w:rPr>
        <w:t xml:space="preserve"> are indicated in Figure No. 1 and Table No. 2. Cross-sectional drawings of the available flanges are provided in Figures No. 2 and No. 3.</w:t>
      </w:r>
    </w:p>
    <w:p w14:paraId="01100536" w14:textId="2689D631" w:rsidR="00CB1D15" w:rsidRPr="00BD48C2" w:rsidRDefault="005F593B" w:rsidP="005F593B">
      <w:pPr>
        <w:tabs>
          <w:tab w:val="left" w:pos="540"/>
          <w:tab w:val="left" w:pos="4395"/>
        </w:tabs>
        <w:ind w:firstLine="0"/>
        <w:jc w:val="center"/>
        <w:rPr>
          <w:rFonts w:cs="Arial"/>
          <w:sz w:val="20"/>
          <w:szCs w:val="20"/>
          <w:lang w:val="en-GB"/>
        </w:rPr>
      </w:pPr>
      <w:r w:rsidRPr="00BD48C2">
        <w:rPr>
          <w:rFonts w:cs="Arial"/>
          <w:sz w:val="20"/>
          <w:szCs w:val="20"/>
          <w:lang w:val="en-GB"/>
        </w:rPr>
        <w:tab/>
      </w:r>
      <w:r w:rsidRPr="00BD48C2">
        <w:rPr>
          <w:rFonts w:cs="Arial"/>
          <w:sz w:val="20"/>
          <w:szCs w:val="20"/>
          <w:lang w:val="en-GB"/>
        </w:rPr>
        <w:tab/>
      </w:r>
      <w:r w:rsidR="00033C14" w:rsidRPr="00BD48C2">
        <w:rPr>
          <w:rFonts w:cs="Arial"/>
          <w:sz w:val="20"/>
          <w:szCs w:val="20"/>
          <w:lang w:val="en-GB"/>
        </w:rPr>
        <w:t xml:space="preserve">Table No. </w:t>
      </w:r>
      <w:r w:rsidR="00CB1D15" w:rsidRPr="00BD48C2">
        <w:rPr>
          <w:rFonts w:cs="Arial"/>
          <w:sz w:val="20"/>
          <w:szCs w:val="20"/>
          <w:lang w:val="en-GB"/>
        </w:rPr>
        <w:t xml:space="preserve">2 </w:t>
      </w:r>
    </w:p>
    <w:tbl>
      <w:tblPr>
        <w:tblStyle w:val="TableGrid"/>
        <w:tblW w:w="0" w:type="auto"/>
        <w:jc w:val="center"/>
        <w:tblLook w:val="04A0" w:firstRow="1" w:lastRow="0" w:firstColumn="1" w:lastColumn="0" w:noHBand="0" w:noVBand="1"/>
      </w:tblPr>
      <w:tblGrid>
        <w:gridCol w:w="594"/>
        <w:gridCol w:w="2236"/>
        <w:gridCol w:w="1308"/>
        <w:gridCol w:w="1418"/>
      </w:tblGrid>
      <w:tr w:rsidR="00CB1D15" w:rsidRPr="00BD48C2" w14:paraId="769636F6" w14:textId="77777777" w:rsidTr="005F593B">
        <w:trPr>
          <w:jc w:val="center"/>
        </w:trPr>
        <w:tc>
          <w:tcPr>
            <w:tcW w:w="594" w:type="dxa"/>
          </w:tcPr>
          <w:p w14:paraId="5EA4A695" w14:textId="6D30D971" w:rsidR="00CB1D15" w:rsidRPr="00BD48C2" w:rsidRDefault="00CB1D15" w:rsidP="00AF573C">
            <w:pPr>
              <w:pStyle w:val="ListParagraph"/>
              <w:tabs>
                <w:tab w:val="left" w:pos="540"/>
              </w:tabs>
              <w:ind w:left="0" w:firstLine="0"/>
              <w:jc w:val="both"/>
              <w:rPr>
                <w:rFonts w:cs="Arial"/>
                <w:b/>
                <w:bCs/>
                <w:lang w:val="en-GB"/>
              </w:rPr>
            </w:pPr>
            <w:r w:rsidRPr="00BD48C2">
              <w:rPr>
                <w:rFonts w:cs="Arial"/>
                <w:b/>
                <w:bCs/>
                <w:lang w:val="en-GB"/>
              </w:rPr>
              <w:t>N</w:t>
            </w:r>
            <w:r w:rsidR="00BD48C2" w:rsidRPr="00BD48C2">
              <w:rPr>
                <w:rFonts w:cs="Arial"/>
                <w:b/>
                <w:bCs/>
                <w:lang w:val="en-GB"/>
              </w:rPr>
              <w:t>o</w:t>
            </w:r>
            <w:r w:rsidRPr="00BD48C2">
              <w:rPr>
                <w:rFonts w:cs="Arial"/>
                <w:b/>
                <w:bCs/>
                <w:lang w:val="en-GB"/>
              </w:rPr>
              <w:t>.</w:t>
            </w:r>
          </w:p>
        </w:tc>
        <w:tc>
          <w:tcPr>
            <w:tcW w:w="2236" w:type="dxa"/>
          </w:tcPr>
          <w:p w14:paraId="6D978449" w14:textId="60015C65" w:rsidR="00CB1D15" w:rsidRPr="00BD48C2" w:rsidRDefault="00BD48C2" w:rsidP="00AF573C">
            <w:pPr>
              <w:pStyle w:val="ListParagraph"/>
              <w:tabs>
                <w:tab w:val="left" w:pos="540"/>
              </w:tabs>
              <w:ind w:left="0" w:firstLine="0"/>
              <w:jc w:val="both"/>
              <w:rPr>
                <w:rFonts w:cs="Arial"/>
                <w:b/>
                <w:bCs/>
                <w:lang w:val="en-GB"/>
              </w:rPr>
            </w:pPr>
            <w:proofErr w:type="spellStart"/>
            <w:r w:rsidRPr="00BD48C2">
              <w:rPr>
                <w:rFonts w:cs="Arial"/>
                <w:b/>
                <w:bCs/>
              </w:rPr>
              <w:t>Description</w:t>
            </w:r>
            <w:proofErr w:type="spellEnd"/>
          </w:p>
        </w:tc>
        <w:tc>
          <w:tcPr>
            <w:tcW w:w="1308" w:type="dxa"/>
          </w:tcPr>
          <w:p w14:paraId="68BAC7DF" w14:textId="72F24205" w:rsidR="00CB1D15" w:rsidRPr="00BD48C2" w:rsidRDefault="00E40859" w:rsidP="00AF573C">
            <w:pPr>
              <w:pStyle w:val="ListParagraph"/>
              <w:tabs>
                <w:tab w:val="left" w:pos="540"/>
              </w:tabs>
              <w:ind w:left="0" w:firstLine="0"/>
              <w:jc w:val="both"/>
              <w:rPr>
                <w:rFonts w:cs="Arial"/>
                <w:b/>
                <w:bCs/>
                <w:lang w:val="en-GB"/>
              </w:rPr>
            </w:pPr>
            <w:r>
              <w:rPr>
                <w:rFonts w:cs="Arial"/>
                <w:b/>
                <w:bCs/>
                <w:lang w:val="en-GB"/>
              </w:rPr>
              <w:t>Level</w:t>
            </w:r>
          </w:p>
        </w:tc>
        <w:tc>
          <w:tcPr>
            <w:tcW w:w="1418" w:type="dxa"/>
          </w:tcPr>
          <w:p w14:paraId="6092B0D1" w14:textId="78C8C9A4" w:rsidR="00CB1D15" w:rsidRPr="00BD48C2" w:rsidRDefault="00B8568E" w:rsidP="00AF573C">
            <w:pPr>
              <w:pStyle w:val="ListParagraph"/>
              <w:tabs>
                <w:tab w:val="left" w:pos="540"/>
              </w:tabs>
              <w:ind w:left="0" w:firstLine="0"/>
              <w:jc w:val="both"/>
              <w:rPr>
                <w:rFonts w:cs="Arial"/>
                <w:b/>
                <w:bCs/>
                <w:lang w:val="en-GB"/>
              </w:rPr>
            </w:pPr>
            <w:r>
              <w:rPr>
                <w:rFonts w:cs="Arial"/>
                <w:b/>
                <w:bCs/>
                <w:lang w:val="en-GB"/>
              </w:rPr>
              <w:t>I</w:t>
            </w:r>
            <w:r w:rsidRPr="00B8568E">
              <w:rPr>
                <w:rFonts w:cs="Arial"/>
                <w:b/>
                <w:bCs/>
                <w:lang w:val="en-GB"/>
              </w:rPr>
              <w:t>nclination</w:t>
            </w:r>
          </w:p>
        </w:tc>
      </w:tr>
      <w:tr w:rsidR="00CB1D15" w:rsidRPr="00BD48C2" w14:paraId="20833297" w14:textId="77777777" w:rsidTr="005F593B">
        <w:trPr>
          <w:jc w:val="center"/>
        </w:trPr>
        <w:tc>
          <w:tcPr>
            <w:tcW w:w="594" w:type="dxa"/>
          </w:tcPr>
          <w:p w14:paraId="7BC770ED" w14:textId="77777777" w:rsidR="00CB1D15" w:rsidRPr="00BD48C2" w:rsidRDefault="00CB1D15" w:rsidP="00AF573C">
            <w:pPr>
              <w:pStyle w:val="ListParagraph"/>
              <w:tabs>
                <w:tab w:val="left" w:pos="540"/>
              </w:tabs>
              <w:ind w:left="0" w:firstLine="0"/>
              <w:jc w:val="both"/>
              <w:rPr>
                <w:rFonts w:cs="Arial"/>
                <w:lang w:val="en-GB"/>
              </w:rPr>
            </w:pPr>
            <w:r w:rsidRPr="00BD48C2">
              <w:rPr>
                <w:rFonts w:cs="Arial"/>
                <w:lang w:val="en-GB"/>
              </w:rPr>
              <w:t>S1</w:t>
            </w:r>
          </w:p>
        </w:tc>
        <w:tc>
          <w:tcPr>
            <w:tcW w:w="2236" w:type="dxa"/>
          </w:tcPr>
          <w:p w14:paraId="2D443427" w14:textId="3D3DFCC3" w:rsidR="00CB1D15" w:rsidRPr="00BD48C2" w:rsidRDefault="00E40859" w:rsidP="00AF573C">
            <w:pPr>
              <w:pStyle w:val="ListParagraph"/>
              <w:tabs>
                <w:tab w:val="left" w:pos="540"/>
              </w:tabs>
              <w:ind w:left="0" w:firstLine="0"/>
              <w:jc w:val="both"/>
              <w:rPr>
                <w:rFonts w:cs="Arial"/>
                <w:lang w:val="en-GB"/>
              </w:rPr>
            </w:pPr>
            <w:r>
              <w:rPr>
                <w:rFonts w:cs="Arial"/>
                <w:lang w:val="en-GB"/>
              </w:rPr>
              <w:t>Nozzle reserve</w:t>
            </w:r>
          </w:p>
        </w:tc>
        <w:tc>
          <w:tcPr>
            <w:tcW w:w="1308" w:type="dxa"/>
          </w:tcPr>
          <w:p w14:paraId="2C917FFB" w14:textId="77777777" w:rsidR="00CB1D15" w:rsidRPr="00BD48C2" w:rsidRDefault="00CB1D15" w:rsidP="00AF573C">
            <w:pPr>
              <w:pStyle w:val="ListParagraph"/>
              <w:tabs>
                <w:tab w:val="left" w:pos="540"/>
              </w:tabs>
              <w:ind w:left="0" w:firstLine="0"/>
              <w:jc w:val="both"/>
              <w:rPr>
                <w:rFonts w:cs="Arial"/>
                <w:lang w:val="en-GB"/>
              </w:rPr>
            </w:pPr>
            <w:r w:rsidRPr="00BD48C2">
              <w:rPr>
                <w:rFonts w:cs="Arial"/>
                <w:lang w:val="en-GB"/>
              </w:rPr>
              <w:t>+22,76 m</w:t>
            </w:r>
          </w:p>
        </w:tc>
        <w:tc>
          <w:tcPr>
            <w:tcW w:w="1418" w:type="dxa"/>
          </w:tcPr>
          <w:p w14:paraId="64E7826B" w14:textId="77777777" w:rsidR="00CB1D15" w:rsidRPr="00BD48C2" w:rsidRDefault="00CB1D15" w:rsidP="00AF573C">
            <w:pPr>
              <w:pStyle w:val="ListParagraph"/>
              <w:tabs>
                <w:tab w:val="left" w:pos="540"/>
              </w:tabs>
              <w:ind w:left="0" w:firstLine="0"/>
              <w:jc w:val="both"/>
              <w:rPr>
                <w:rFonts w:cs="Arial"/>
                <w:lang w:val="en-GB"/>
              </w:rPr>
            </w:pPr>
            <w:r w:rsidRPr="00BD48C2">
              <w:rPr>
                <w:rFonts w:cs="Arial"/>
                <w:lang w:val="en-GB"/>
              </w:rPr>
              <w:t>0</w:t>
            </w:r>
            <w:r w:rsidRPr="00BD48C2">
              <w:rPr>
                <w:rFonts w:cs="Arial"/>
                <w:vertAlign w:val="superscript"/>
                <w:lang w:val="en-GB"/>
              </w:rPr>
              <w:t>o</w:t>
            </w:r>
            <w:r w:rsidRPr="00BD48C2">
              <w:rPr>
                <w:rFonts w:cs="Arial"/>
                <w:lang w:val="en-GB"/>
              </w:rPr>
              <w:t xml:space="preserve"> </w:t>
            </w:r>
          </w:p>
        </w:tc>
      </w:tr>
      <w:tr w:rsidR="00BE44CA" w:rsidRPr="00BD48C2" w14:paraId="0E2B822E" w14:textId="77777777" w:rsidTr="005F593B">
        <w:trPr>
          <w:jc w:val="center"/>
        </w:trPr>
        <w:tc>
          <w:tcPr>
            <w:tcW w:w="594" w:type="dxa"/>
          </w:tcPr>
          <w:p w14:paraId="64389E06" w14:textId="77777777" w:rsidR="00BE44CA" w:rsidRPr="00BD48C2" w:rsidRDefault="00BE44CA" w:rsidP="00BE44CA">
            <w:pPr>
              <w:pStyle w:val="ListParagraph"/>
              <w:tabs>
                <w:tab w:val="left" w:pos="540"/>
              </w:tabs>
              <w:ind w:left="0" w:firstLine="0"/>
              <w:jc w:val="both"/>
              <w:rPr>
                <w:rFonts w:cs="Arial"/>
                <w:lang w:val="en-GB"/>
              </w:rPr>
            </w:pPr>
            <w:r w:rsidRPr="00BD48C2">
              <w:rPr>
                <w:rFonts w:cs="Arial"/>
                <w:lang w:val="en-GB"/>
              </w:rPr>
              <w:t>S2</w:t>
            </w:r>
          </w:p>
        </w:tc>
        <w:tc>
          <w:tcPr>
            <w:tcW w:w="2236" w:type="dxa"/>
          </w:tcPr>
          <w:p w14:paraId="6B133DD8" w14:textId="0E168F9F" w:rsidR="00BE44CA" w:rsidRPr="00BD48C2" w:rsidRDefault="00E40859" w:rsidP="00BE44CA">
            <w:pPr>
              <w:pStyle w:val="ListParagraph"/>
              <w:tabs>
                <w:tab w:val="left" w:pos="540"/>
              </w:tabs>
              <w:ind w:left="0" w:firstLine="0"/>
              <w:rPr>
                <w:rFonts w:cs="Arial"/>
                <w:lang w:val="en-GB"/>
              </w:rPr>
            </w:pPr>
            <w:r>
              <w:rPr>
                <w:rFonts w:cs="Arial"/>
                <w:lang w:val="en-GB"/>
              </w:rPr>
              <w:t>Nozzle reserve</w:t>
            </w:r>
          </w:p>
        </w:tc>
        <w:tc>
          <w:tcPr>
            <w:tcW w:w="1308" w:type="dxa"/>
          </w:tcPr>
          <w:p w14:paraId="5C38765C" w14:textId="77777777" w:rsidR="00BE44CA" w:rsidRPr="00BD48C2" w:rsidRDefault="00BE44CA" w:rsidP="00BE44CA">
            <w:pPr>
              <w:pStyle w:val="ListParagraph"/>
              <w:tabs>
                <w:tab w:val="left" w:pos="540"/>
              </w:tabs>
              <w:ind w:left="0" w:firstLine="0"/>
              <w:jc w:val="both"/>
              <w:rPr>
                <w:rFonts w:cs="Arial"/>
                <w:lang w:val="en-GB"/>
              </w:rPr>
            </w:pPr>
            <w:r w:rsidRPr="00BD48C2">
              <w:rPr>
                <w:rFonts w:cs="Arial"/>
                <w:lang w:val="en-GB"/>
              </w:rPr>
              <w:t>+22,76 m</w:t>
            </w:r>
          </w:p>
        </w:tc>
        <w:tc>
          <w:tcPr>
            <w:tcW w:w="1418" w:type="dxa"/>
          </w:tcPr>
          <w:p w14:paraId="7D21A107" w14:textId="77777777" w:rsidR="00BE44CA" w:rsidRPr="00BD48C2" w:rsidRDefault="00BE44CA" w:rsidP="00BE44CA">
            <w:pPr>
              <w:pStyle w:val="ListParagraph"/>
              <w:tabs>
                <w:tab w:val="left" w:pos="540"/>
              </w:tabs>
              <w:ind w:left="0" w:firstLine="0"/>
              <w:jc w:val="both"/>
              <w:rPr>
                <w:rFonts w:cs="Arial"/>
                <w:vertAlign w:val="superscript"/>
                <w:lang w:val="en-GB"/>
              </w:rPr>
            </w:pPr>
            <w:r w:rsidRPr="00BD48C2">
              <w:rPr>
                <w:rFonts w:cs="Arial"/>
                <w:lang w:val="en-GB"/>
              </w:rPr>
              <w:t>0</w:t>
            </w:r>
            <w:r w:rsidRPr="00BD48C2">
              <w:rPr>
                <w:rFonts w:cs="Arial"/>
                <w:vertAlign w:val="superscript"/>
                <w:lang w:val="en-GB"/>
              </w:rPr>
              <w:t>o</w:t>
            </w:r>
          </w:p>
        </w:tc>
      </w:tr>
      <w:tr w:rsidR="00BE44CA" w:rsidRPr="00BD48C2" w14:paraId="108E0805" w14:textId="77777777" w:rsidTr="005F593B">
        <w:trPr>
          <w:jc w:val="center"/>
        </w:trPr>
        <w:tc>
          <w:tcPr>
            <w:tcW w:w="594" w:type="dxa"/>
          </w:tcPr>
          <w:p w14:paraId="362DE345" w14:textId="77777777" w:rsidR="00BE44CA" w:rsidRPr="00BD48C2" w:rsidRDefault="00BE44CA" w:rsidP="00BE44CA">
            <w:pPr>
              <w:pStyle w:val="ListParagraph"/>
              <w:tabs>
                <w:tab w:val="left" w:pos="540"/>
              </w:tabs>
              <w:ind w:left="0" w:firstLine="0"/>
              <w:jc w:val="both"/>
              <w:rPr>
                <w:rFonts w:cs="Arial"/>
                <w:lang w:val="en-GB"/>
              </w:rPr>
            </w:pPr>
            <w:r w:rsidRPr="00BD48C2">
              <w:rPr>
                <w:rFonts w:cs="Arial"/>
                <w:lang w:val="en-GB"/>
              </w:rPr>
              <w:t>S5`</w:t>
            </w:r>
          </w:p>
        </w:tc>
        <w:tc>
          <w:tcPr>
            <w:tcW w:w="2236" w:type="dxa"/>
          </w:tcPr>
          <w:p w14:paraId="1974AFA0" w14:textId="129084E1" w:rsidR="00BE44CA" w:rsidRPr="00BD48C2" w:rsidRDefault="00E40859" w:rsidP="00BE44CA">
            <w:pPr>
              <w:pStyle w:val="ListParagraph"/>
              <w:tabs>
                <w:tab w:val="left" w:pos="540"/>
              </w:tabs>
              <w:ind w:left="0" w:firstLine="0"/>
              <w:jc w:val="both"/>
              <w:rPr>
                <w:rFonts w:cs="Arial"/>
                <w:lang w:val="en-GB"/>
              </w:rPr>
            </w:pPr>
            <w:r>
              <w:rPr>
                <w:rFonts w:cs="Arial"/>
                <w:lang w:val="en-GB"/>
              </w:rPr>
              <w:t>Nozzle reserve</w:t>
            </w:r>
          </w:p>
        </w:tc>
        <w:tc>
          <w:tcPr>
            <w:tcW w:w="1308" w:type="dxa"/>
          </w:tcPr>
          <w:p w14:paraId="2C8253A2" w14:textId="77777777" w:rsidR="00BE44CA" w:rsidRPr="00BD48C2" w:rsidRDefault="00BE44CA" w:rsidP="00BE44CA">
            <w:pPr>
              <w:pStyle w:val="ListParagraph"/>
              <w:tabs>
                <w:tab w:val="left" w:pos="540"/>
              </w:tabs>
              <w:ind w:left="0" w:firstLine="0"/>
              <w:jc w:val="both"/>
              <w:rPr>
                <w:rFonts w:cs="Arial"/>
                <w:lang w:val="en-GB"/>
              </w:rPr>
            </w:pPr>
            <w:r w:rsidRPr="00BD48C2">
              <w:rPr>
                <w:rFonts w:cs="Arial"/>
                <w:lang w:val="en-GB"/>
              </w:rPr>
              <w:t>+22,31 m</w:t>
            </w:r>
          </w:p>
        </w:tc>
        <w:tc>
          <w:tcPr>
            <w:tcW w:w="1418" w:type="dxa"/>
          </w:tcPr>
          <w:p w14:paraId="1ECF44C5" w14:textId="77777777" w:rsidR="00BE44CA" w:rsidRPr="00BD48C2" w:rsidRDefault="00BE44CA" w:rsidP="00BE44CA">
            <w:pPr>
              <w:pStyle w:val="ListParagraph"/>
              <w:tabs>
                <w:tab w:val="left" w:pos="540"/>
              </w:tabs>
              <w:ind w:left="0" w:firstLine="0"/>
              <w:jc w:val="both"/>
              <w:rPr>
                <w:rFonts w:cs="Arial"/>
                <w:vertAlign w:val="superscript"/>
                <w:lang w:val="en-GB"/>
              </w:rPr>
            </w:pPr>
            <w:r w:rsidRPr="00BD48C2">
              <w:rPr>
                <w:rFonts w:cs="Arial"/>
                <w:lang w:val="en-GB"/>
              </w:rPr>
              <w:t>10</w:t>
            </w:r>
            <w:r w:rsidRPr="00BD48C2">
              <w:rPr>
                <w:rFonts w:cs="Arial"/>
                <w:vertAlign w:val="superscript"/>
                <w:lang w:val="en-GB"/>
              </w:rPr>
              <w:t>o</w:t>
            </w:r>
          </w:p>
        </w:tc>
      </w:tr>
      <w:tr w:rsidR="00BE44CA" w:rsidRPr="00BD48C2" w14:paraId="231C9282" w14:textId="77777777" w:rsidTr="005F593B">
        <w:trPr>
          <w:jc w:val="center"/>
        </w:trPr>
        <w:tc>
          <w:tcPr>
            <w:tcW w:w="594" w:type="dxa"/>
          </w:tcPr>
          <w:p w14:paraId="33D6621D" w14:textId="77777777" w:rsidR="00BE44CA" w:rsidRPr="00BD48C2" w:rsidRDefault="00BE44CA" w:rsidP="00BE44CA">
            <w:pPr>
              <w:pStyle w:val="ListParagraph"/>
              <w:tabs>
                <w:tab w:val="left" w:pos="540"/>
              </w:tabs>
              <w:ind w:left="0" w:firstLine="0"/>
              <w:jc w:val="both"/>
              <w:rPr>
                <w:rFonts w:cs="Arial"/>
                <w:lang w:val="en-GB"/>
              </w:rPr>
            </w:pPr>
            <w:r w:rsidRPr="00BD48C2">
              <w:rPr>
                <w:rFonts w:cs="Arial"/>
                <w:lang w:val="en-GB"/>
              </w:rPr>
              <w:t>S5``</w:t>
            </w:r>
          </w:p>
        </w:tc>
        <w:tc>
          <w:tcPr>
            <w:tcW w:w="2236" w:type="dxa"/>
          </w:tcPr>
          <w:p w14:paraId="427EB226" w14:textId="4D467578" w:rsidR="00BE44CA" w:rsidRPr="00BD48C2" w:rsidRDefault="00E40859" w:rsidP="00BE44CA">
            <w:pPr>
              <w:pStyle w:val="ListParagraph"/>
              <w:tabs>
                <w:tab w:val="left" w:pos="540"/>
              </w:tabs>
              <w:ind w:left="0" w:firstLine="0"/>
              <w:jc w:val="both"/>
              <w:rPr>
                <w:rFonts w:cs="Arial"/>
                <w:lang w:val="en-GB"/>
              </w:rPr>
            </w:pPr>
            <w:r>
              <w:rPr>
                <w:rFonts w:cs="Arial"/>
                <w:lang w:val="en-GB"/>
              </w:rPr>
              <w:t>Nozzle reserve</w:t>
            </w:r>
          </w:p>
        </w:tc>
        <w:tc>
          <w:tcPr>
            <w:tcW w:w="1308" w:type="dxa"/>
          </w:tcPr>
          <w:p w14:paraId="11853DD0" w14:textId="77777777" w:rsidR="00BE44CA" w:rsidRPr="00BD48C2" w:rsidRDefault="00BE44CA" w:rsidP="00BE44CA">
            <w:pPr>
              <w:pStyle w:val="ListParagraph"/>
              <w:tabs>
                <w:tab w:val="left" w:pos="540"/>
              </w:tabs>
              <w:ind w:left="0" w:firstLine="0"/>
              <w:jc w:val="both"/>
              <w:rPr>
                <w:rFonts w:cs="Arial"/>
                <w:lang w:val="en-GB"/>
              </w:rPr>
            </w:pPr>
            <w:r w:rsidRPr="00BD48C2">
              <w:rPr>
                <w:rFonts w:cs="Arial"/>
                <w:lang w:val="en-GB"/>
              </w:rPr>
              <w:t>+22,31 m</w:t>
            </w:r>
          </w:p>
        </w:tc>
        <w:tc>
          <w:tcPr>
            <w:tcW w:w="1418" w:type="dxa"/>
          </w:tcPr>
          <w:p w14:paraId="3FA11E84" w14:textId="77777777" w:rsidR="00BE44CA" w:rsidRPr="00BD48C2" w:rsidRDefault="00BE44CA" w:rsidP="00BE44CA">
            <w:pPr>
              <w:pStyle w:val="ListParagraph"/>
              <w:tabs>
                <w:tab w:val="left" w:pos="540"/>
              </w:tabs>
              <w:ind w:left="0" w:firstLine="0"/>
              <w:jc w:val="both"/>
              <w:rPr>
                <w:rFonts w:cs="Arial"/>
                <w:vertAlign w:val="superscript"/>
                <w:lang w:val="en-GB"/>
              </w:rPr>
            </w:pPr>
            <w:r w:rsidRPr="00BD48C2">
              <w:rPr>
                <w:rFonts w:cs="Arial"/>
                <w:lang w:val="en-GB"/>
              </w:rPr>
              <w:t>10</w:t>
            </w:r>
            <w:r w:rsidRPr="00BD48C2">
              <w:rPr>
                <w:rFonts w:cs="Arial"/>
                <w:vertAlign w:val="superscript"/>
                <w:lang w:val="en-GB"/>
              </w:rPr>
              <w:t>o</w:t>
            </w:r>
          </w:p>
        </w:tc>
      </w:tr>
      <w:tr w:rsidR="00BE44CA" w14:paraId="1A981F90" w14:textId="77777777" w:rsidTr="005F593B">
        <w:trPr>
          <w:jc w:val="center"/>
        </w:trPr>
        <w:tc>
          <w:tcPr>
            <w:tcW w:w="594" w:type="dxa"/>
          </w:tcPr>
          <w:p w14:paraId="1A2D55ED" w14:textId="77777777" w:rsidR="00BE44CA" w:rsidRDefault="00BE44CA" w:rsidP="00BE44CA">
            <w:pPr>
              <w:pStyle w:val="ListParagraph"/>
              <w:tabs>
                <w:tab w:val="left" w:pos="540"/>
              </w:tabs>
              <w:ind w:left="0" w:firstLine="0"/>
              <w:jc w:val="both"/>
              <w:rPr>
                <w:rFonts w:cs="Arial"/>
              </w:rPr>
            </w:pPr>
            <w:r>
              <w:rPr>
                <w:rFonts w:cs="Arial"/>
              </w:rPr>
              <w:t>S6</w:t>
            </w:r>
          </w:p>
        </w:tc>
        <w:tc>
          <w:tcPr>
            <w:tcW w:w="2236" w:type="dxa"/>
          </w:tcPr>
          <w:p w14:paraId="584630A0" w14:textId="23154C3F" w:rsidR="00BE44CA" w:rsidRDefault="00E40859" w:rsidP="00BE44CA">
            <w:pPr>
              <w:pStyle w:val="ListParagraph"/>
              <w:tabs>
                <w:tab w:val="left" w:pos="540"/>
              </w:tabs>
              <w:ind w:left="0" w:firstLine="0"/>
              <w:jc w:val="both"/>
              <w:rPr>
                <w:rFonts w:cs="Arial"/>
              </w:rPr>
            </w:pPr>
            <w:r>
              <w:rPr>
                <w:rFonts w:cs="Arial"/>
                <w:lang w:val="en-GB"/>
              </w:rPr>
              <w:t>Nozzle reserve</w:t>
            </w:r>
          </w:p>
        </w:tc>
        <w:tc>
          <w:tcPr>
            <w:tcW w:w="1308" w:type="dxa"/>
          </w:tcPr>
          <w:p w14:paraId="17C44790" w14:textId="77777777" w:rsidR="00BE44CA" w:rsidRDefault="00BE44CA" w:rsidP="00BE44CA">
            <w:pPr>
              <w:pStyle w:val="ListParagraph"/>
              <w:tabs>
                <w:tab w:val="left" w:pos="540"/>
              </w:tabs>
              <w:ind w:left="0" w:firstLine="0"/>
              <w:jc w:val="both"/>
              <w:rPr>
                <w:rFonts w:cs="Arial"/>
              </w:rPr>
            </w:pPr>
            <w:r>
              <w:rPr>
                <w:rFonts w:cs="Arial"/>
              </w:rPr>
              <w:t>+22,06 m</w:t>
            </w:r>
          </w:p>
        </w:tc>
        <w:tc>
          <w:tcPr>
            <w:tcW w:w="1418" w:type="dxa"/>
          </w:tcPr>
          <w:p w14:paraId="5FFA2631" w14:textId="77777777" w:rsidR="00BE44CA" w:rsidRPr="002340B3" w:rsidRDefault="00BE44CA" w:rsidP="00BE44CA">
            <w:pPr>
              <w:pStyle w:val="ListParagraph"/>
              <w:tabs>
                <w:tab w:val="left" w:pos="540"/>
              </w:tabs>
              <w:ind w:left="0" w:firstLine="0"/>
              <w:jc w:val="both"/>
              <w:rPr>
                <w:rFonts w:cs="Arial"/>
                <w:vertAlign w:val="superscript"/>
              </w:rPr>
            </w:pPr>
            <w:r>
              <w:rPr>
                <w:rFonts w:cs="Arial"/>
              </w:rPr>
              <w:t>10</w:t>
            </w:r>
            <w:r>
              <w:rPr>
                <w:rFonts w:cs="Arial"/>
                <w:vertAlign w:val="superscript"/>
              </w:rPr>
              <w:t>o</w:t>
            </w:r>
          </w:p>
        </w:tc>
      </w:tr>
    </w:tbl>
    <w:p w14:paraId="6881A47E" w14:textId="77777777" w:rsidR="000252F7" w:rsidRDefault="000252F7" w:rsidP="000252F7">
      <w:pPr>
        <w:tabs>
          <w:tab w:val="left" w:pos="540"/>
        </w:tabs>
        <w:jc w:val="both"/>
        <w:rPr>
          <w:rFonts w:cs="Arial"/>
          <w:sz w:val="20"/>
          <w:szCs w:val="20"/>
        </w:rPr>
      </w:pPr>
    </w:p>
    <w:p w14:paraId="4F9A8A25" w14:textId="49F6BD5C" w:rsidR="000252F7" w:rsidRDefault="0071008A" w:rsidP="000252F7">
      <w:pPr>
        <w:tabs>
          <w:tab w:val="left" w:pos="540"/>
        </w:tabs>
        <w:jc w:val="both"/>
        <w:rPr>
          <w:rFonts w:cs="Arial"/>
          <w:sz w:val="20"/>
          <w:szCs w:val="20"/>
        </w:rPr>
      </w:pPr>
      <w:r w:rsidRPr="002340B3">
        <w:rPr>
          <w:rFonts w:cs="Arial"/>
          <w:noProof/>
          <w:sz w:val="20"/>
          <w:szCs w:val="20"/>
        </w:rPr>
        <w:drawing>
          <wp:inline distT="0" distB="0" distL="0" distR="0" wp14:anchorId="19CB5CF9" wp14:editId="2A13EEB3">
            <wp:extent cx="6120130" cy="2957195"/>
            <wp:effectExtent l="0" t="0" r="0" b="0"/>
            <wp:docPr id="146105174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051746" name=""/>
                    <pic:cNvPicPr/>
                  </pic:nvPicPr>
                  <pic:blipFill>
                    <a:blip r:embed="rId8"/>
                    <a:stretch>
                      <a:fillRect/>
                    </a:stretch>
                  </pic:blipFill>
                  <pic:spPr>
                    <a:xfrm>
                      <a:off x="0" y="0"/>
                      <a:ext cx="6120130" cy="2957195"/>
                    </a:xfrm>
                    <a:prstGeom prst="rect">
                      <a:avLst/>
                    </a:prstGeom>
                  </pic:spPr>
                </pic:pic>
              </a:graphicData>
            </a:graphic>
          </wp:inline>
        </w:drawing>
      </w:r>
    </w:p>
    <w:p w14:paraId="69CBA300" w14:textId="51AA35BC" w:rsidR="0009600C" w:rsidRDefault="00DC42D4" w:rsidP="0009600C">
      <w:pPr>
        <w:pStyle w:val="ListParagraph"/>
        <w:tabs>
          <w:tab w:val="left" w:pos="540"/>
        </w:tabs>
        <w:ind w:left="0" w:firstLine="0"/>
        <w:jc w:val="center"/>
        <w:rPr>
          <w:rFonts w:cs="Arial"/>
          <w:sz w:val="20"/>
          <w:szCs w:val="20"/>
        </w:rPr>
      </w:pPr>
      <w:r w:rsidRPr="00BD48C2">
        <w:rPr>
          <w:rFonts w:cs="Arial"/>
          <w:sz w:val="20"/>
          <w:szCs w:val="20"/>
          <w:lang w:val="en-GB"/>
        </w:rPr>
        <w:t xml:space="preserve">Figure No. 2 </w:t>
      </w:r>
      <w:proofErr w:type="spellStart"/>
      <w:r w:rsidR="00E40859">
        <w:rPr>
          <w:rFonts w:cs="Arial"/>
          <w:sz w:val="20"/>
          <w:szCs w:val="20"/>
        </w:rPr>
        <w:t>Nozzle</w:t>
      </w:r>
      <w:proofErr w:type="spellEnd"/>
      <w:r w:rsidRPr="00DC42D4">
        <w:rPr>
          <w:rFonts w:cs="Arial"/>
          <w:sz w:val="20"/>
          <w:szCs w:val="20"/>
        </w:rPr>
        <w:t xml:space="preserve"> </w:t>
      </w:r>
      <w:proofErr w:type="spellStart"/>
      <w:r>
        <w:rPr>
          <w:rFonts w:cs="Arial"/>
          <w:sz w:val="20"/>
          <w:szCs w:val="20"/>
        </w:rPr>
        <w:t>No</w:t>
      </w:r>
      <w:proofErr w:type="spellEnd"/>
      <w:r w:rsidR="0009600C">
        <w:rPr>
          <w:rFonts w:cs="Arial"/>
          <w:sz w:val="20"/>
          <w:szCs w:val="20"/>
        </w:rPr>
        <w:t>. S5`, S5``, S6, DN100PN6</w:t>
      </w:r>
    </w:p>
    <w:p w14:paraId="6D4F2C5B" w14:textId="53522DB1" w:rsidR="006647B9" w:rsidRDefault="00E95A92" w:rsidP="000252F7">
      <w:pPr>
        <w:tabs>
          <w:tab w:val="left" w:pos="540"/>
        </w:tabs>
        <w:jc w:val="both"/>
        <w:rPr>
          <w:rFonts w:cs="Arial"/>
          <w:sz w:val="20"/>
          <w:szCs w:val="20"/>
        </w:rPr>
      </w:pPr>
      <w:r w:rsidRPr="002340B3">
        <w:rPr>
          <w:rFonts w:cs="Arial"/>
          <w:noProof/>
          <w:sz w:val="20"/>
          <w:szCs w:val="20"/>
        </w:rPr>
        <w:lastRenderedPageBreak/>
        <w:drawing>
          <wp:inline distT="0" distB="0" distL="0" distR="0" wp14:anchorId="12AFB7F2" wp14:editId="5CEC591C">
            <wp:extent cx="6120130" cy="3281045"/>
            <wp:effectExtent l="0" t="0" r="0" b="0"/>
            <wp:docPr id="83479219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792195" name=""/>
                    <pic:cNvPicPr/>
                  </pic:nvPicPr>
                  <pic:blipFill>
                    <a:blip r:embed="rId9"/>
                    <a:stretch>
                      <a:fillRect/>
                    </a:stretch>
                  </pic:blipFill>
                  <pic:spPr>
                    <a:xfrm>
                      <a:off x="0" y="0"/>
                      <a:ext cx="6120130" cy="3281045"/>
                    </a:xfrm>
                    <a:prstGeom prst="rect">
                      <a:avLst/>
                    </a:prstGeom>
                  </pic:spPr>
                </pic:pic>
              </a:graphicData>
            </a:graphic>
          </wp:inline>
        </w:drawing>
      </w:r>
    </w:p>
    <w:p w14:paraId="32DA6E08" w14:textId="66206AB3" w:rsidR="00DA3CF5" w:rsidRDefault="00692207" w:rsidP="00DA3CF5">
      <w:pPr>
        <w:pStyle w:val="ListParagraph"/>
        <w:tabs>
          <w:tab w:val="left" w:pos="540"/>
        </w:tabs>
        <w:ind w:left="0" w:firstLine="0"/>
        <w:jc w:val="center"/>
        <w:rPr>
          <w:rFonts w:cs="Arial"/>
          <w:sz w:val="20"/>
          <w:szCs w:val="20"/>
        </w:rPr>
      </w:pPr>
      <w:r w:rsidRPr="00BD48C2">
        <w:rPr>
          <w:rFonts w:cs="Arial"/>
          <w:sz w:val="20"/>
          <w:szCs w:val="20"/>
          <w:lang w:val="en-GB"/>
        </w:rPr>
        <w:t xml:space="preserve">Figure No. </w:t>
      </w:r>
      <w:r>
        <w:rPr>
          <w:rFonts w:cs="Arial"/>
          <w:sz w:val="20"/>
          <w:szCs w:val="20"/>
          <w:lang w:val="en-GB"/>
        </w:rPr>
        <w:t xml:space="preserve">3 </w:t>
      </w:r>
      <w:proofErr w:type="spellStart"/>
      <w:r w:rsidR="00E40859">
        <w:rPr>
          <w:rFonts w:cs="Arial"/>
          <w:sz w:val="20"/>
          <w:szCs w:val="20"/>
        </w:rPr>
        <w:t>Nozzle</w:t>
      </w:r>
      <w:proofErr w:type="spellEnd"/>
      <w:r w:rsidRPr="00DC42D4">
        <w:rPr>
          <w:rFonts w:cs="Arial"/>
          <w:sz w:val="20"/>
          <w:szCs w:val="20"/>
        </w:rPr>
        <w:t xml:space="preserve"> </w:t>
      </w:r>
      <w:proofErr w:type="spellStart"/>
      <w:r w:rsidR="00E40859">
        <w:rPr>
          <w:rFonts w:cs="Arial"/>
          <w:sz w:val="20"/>
          <w:szCs w:val="20"/>
        </w:rPr>
        <w:t>N</w:t>
      </w:r>
      <w:r>
        <w:rPr>
          <w:rFonts w:cs="Arial"/>
          <w:sz w:val="20"/>
          <w:szCs w:val="20"/>
        </w:rPr>
        <w:t>o</w:t>
      </w:r>
      <w:proofErr w:type="spellEnd"/>
      <w:r w:rsidR="00DA3CF5">
        <w:rPr>
          <w:rFonts w:cs="Arial"/>
          <w:sz w:val="20"/>
          <w:szCs w:val="20"/>
        </w:rPr>
        <w:t>. S1, S2, DN125PN6</w:t>
      </w:r>
    </w:p>
    <w:p w14:paraId="7F378624" w14:textId="77777777" w:rsidR="006647B9" w:rsidRDefault="006647B9" w:rsidP="000252F7">
      <w:pPr>
        <w:tabs>
          <w:tab w:val="left" w:pos="540"/>
        </w:tabs>
        <w:jc w:val="both"/>
        <w:rPr>
          <w:rFonts w:cs="Arial"/>
          <w:sz w:val="20"/>
          <w:szCs w:val="20"/>
        </w:rPr>
      </w:pPr>
    </w:p>
    <w:p w14:paraId="2132C2DA" w14:textId="26EBDA2F" w:rsidR="004061BB" w:rsidRPr="004061BB" w:rsidRDefault="004061BB" w:rsidP="00F22C22">
      <w:pPr>
        <w:pStyle w:val="ListParagraph"/>
        <w:numPr>
          <w:ilvl w:val="1"/>
          <w:numId w:val="7"/>
        </w:numPr>
        <w:tabs>
          <w:tab w:val="left" w:pos="540"/>
        </w:tabs>
        <w:ind w:left="0" w:firstLine="0"/>
        <w:jc w:val="both"/>
        <w:rPr>
          <w:rFonts w:cs="Arial"/>
          <w:sz w:val="20"/>
          <w:szCs w:val="20"/>
          <w:lang w:val="en-GB"/>
        </w:rPr>
      </w:pPr>
      <w:r w:rsidRPr="004061BB">
        <w:rPr>
          <w:rFonts w:cs="Arial"/>
          <w:sz w:val="20"/>
          <w:szCs w:val="20"/>
          <w:lang w:val="en-GB"/>
        </w:rPr>
        <w:t>The Supplier shall be responsible for connecting the equipment to the flue gas duct. If additional installation points and flanges are required for connecting the equipment, these shall be provided by the equipment supplier. The Buyer shall be responsible for their proper installation and welding.</w:t>
      </w:r>
    </w:p>
    <w:p w14:paraId="567D114A" w14:textId="0F0A9740" w:rsidR="00F22C22" w:rsidRPr="009A2808" w:rsidRDefault="009A2808" w:rsidP="00F22C22">
      <w:pPr>
        <w:pStyle w:val="ListParagraph"/>
        <w:numPr>
          <w:ilvl w:val="1"/>
          <w:numId w:val="7"/>
        </w:numPr>
        <w:tabs>
          <w:tab w:val="left" w:pos="540"/>
        </w:tabs>
        <w:ind w:left="0" w:firstLine="0"/>
        <w:jc w:val="both"/>
        <w:rPr>
          <w:rFonts w:cs="Arial"/>
          <w:sz w:val="20"/>
          <w:szCs w:val="20"/>
          <w:lang w:val="en-GB"/>
        </w:rPr>
      </w:pPr>
      <w:r w:rsidRPr="009A2808">
        <w:rPr>
          <w:rFonts w:cs="Arial"/>
          <w:sz w:val="20"/>
          <w:szCs w:val="20"/>
          <w:lang w:val="en-GB"/>
        </w:rPr>
        <w:t>The requirements for the Biomass Ammonia Measurement System are specified in Table No. 3.</w:t>
      </w:r>
    </w:p>
    <w:p w14:paraId="690D2EC8" w14:textId="6F8B420D" w:rsidR="0021281C" w:rsidRPr="0021281C" w:rsidRDefault="009A2808" w:rsidP="0021281C">
      <w:pPr>
        <w:tabs>
          <w:tab w:val="left" w:pos="540"/>
        </w:tabs>
        <w:ind w:left="360" w:firstLine="0"/>
        <w:jc w:val="right"/>
        <w:rPr>
          <w:rFonts w:cs="Arial"/>
          <w:sz w:val="20"/>
          <w:szCs w:val="20"/>
        </w:rPr>
      </w:pPr>
      <w:r>
        <w:rPr>
          <w:rFonts w:cs="Arial"/>
          <w:sz w:val="20"/>
          <w:szCs w:val="20"/>
          <w:lang w:val="en-GB"/>
        </w:rPr>
        <w:t>Table No.</w:t>
      </w:r>
      <w:r w:rsidR="0021281C" w:rsidRPr="0021281C">
        <w:rPr>
          <w:rFonts w:cs="Arial"/>
          <w:sz w:val="20"/>
          <w:szCs w:val="20"/>
        </w:rPr>
        <w:t xml:space="preserve"> 3</w:t>
      </w:r>
    </w:p>
    <w:tbl>
      <w:tblPr>
        <w:tblStyle w:val="TableGrid"/>
        <w:tblW w:w="0" w:type="auto"/>
        <w:tblLook w:val="04A0" w:firstRow="1" w:lastRow="0" w:firstColumn="1" w:lastColumn="0" w:noHBand="0" w:noVBand="1"/>
      </w:tblPr>
      <w:tblGrid>
        <w:gridCol w:w="704"/>
        <w:gridCol w:w="2709"/>
        <w:gridCol w:w="6215"/>
      </w:tblGrid>
      <w:tr w:rsidR="0021281C" w14:paraId="00DC2310" w14:textId="77777777" w:rsidTr="00AF573C">
        <w:tc>
          <w:tcPr>
            <w:tcW w:w="704" w:type="dxa"/>
          </w:tcPr>
          <w:p w14:paraId="39C8ADCF" w14:textId="02C39476" w:rsidR="0021281C" w:rsidRPr="00D87EEA" w:rsidRDefault="006109EE" w:rsidP="00AF573C">
            <w:pPr>
              <w:pStyle w:val="ListParagraph"/>
              <w:tabs>
                <w:tab w:val="left" w:pos="540"/>
              </w:tabs>
              <w:ind w:left="0" w:firstLine="0"/>
              <w:jc w:val="center"/>
              <w:rPr>
                <w:rFonts w:cs="Arial"/>
                <w:b/>
                <w:bCs/>
                <w:lang w:val="en-GB"/>
              </w:rPr>
            </w:pPr>
            <w:r w:rsidRPr="00D87EEA">
              <w:rPr>
                <w:rFonts w:cs="Arial"/>
                <w:b/>
                <w:bCs/>
                <w:lang w:val="en-GB"/>
              </w:rPr>
              <w:t>Item No.</w:t>
            </w:r>
          </w:p>
        </w:tc>
        <w:tc>
          <w:tcPr>
            <w:tcW w:w="2709" w:type="dxa"/>
          </w:tcPr>
          <w:p w14:paraId="62C0C167" w14:textId="63D5FAEE" w:rsidR="0021281C" w:rsidRPr="00D87EEA" w:rsidRDefault="006109EE" w:rsidP="00AF573C">
            <w:pPr>
              <w:pStyle w:val="ListParagraph"/>
              <w:tabs>
                <w:tab w:val="left" w:pos="540"/>
              </w:tabs>
              <w:ind w:left="0" w:firstLine="0"/>
              <w:jc w:val="center"/>
              <w:rPr>
                <w:rFonts w:cs="Arial"/>
                <w:b/>
                <w:bCs/>
                <w:lang w:val="en-GB"/>
              </w:rPr>
            </w:pPr>
            <w:r w:rsidRPr="00D87EEA">
              <w:rPr>
                <w:rFonts w:cs="Arial"/>
                <w:b/>
                <w:bCs/>
                <w:lang w:val="en-GB"/>
              </w:rPr>
              <w:t>Equipment</w:t>
            </w:r>
          </w:p>
        </w:tc>
        <w:tc>
          <w:tcPr>
            <w:tcW w:w="6215" w:type="dxa"/>
          </w:tcPr>
          <w:p w14:paraId="17C87924" w14:textId="273D4859" w:rsidR="0021281C" w:rsidRPr="00D87EEA" w:rsidRDefault="00D87EEA" w:rsidP="00AF573C">
            <w:pPr>
              <w:pStyle w:val="ListParagraph"/>
              <w:tabs>
                <w:tab w:val="left" w:pos="540"/>
              </w:tabs>
              <w:ind w:left="0" w:firstLine="0"/>
              <w:jc w:val="center"/>
              <w:rPr>
                <w:rFonts w:cs="Arial"/>
                <w:lang w:val="en-GB"/>
              </w:rPr>
            </w:pPr>
            <w:r w:rsidRPr="00D87EEA">
              <w:rPr>
                <w:rFonts w:cs="Arial"/>
                <w:b/>
                <w:color w:val="000000"/>
                <w:lang w:val="en-GB"/>
              </w:rPr>
              <w:t>Technical specifications and requirements</w:t>
            </w:r>
          </w:p>
        </w:tc>
      </w:tr>
      <w:tr w:rsidR="0021281C" w14:paraId="4FA51BE6" w14:textId="77777777" w:rsidTr="00AF573C">
        <w:tc>
          <w:tcPr>
            <w:tcW w:w="704" w:type="dxa"/>
          </w:tcPr>
          <w:p w14:paraId="1839CD25" w14:textId="77777777" w:rsidR="0021281C" w:rsidRPr="007E24D5" w:rsidRDefault="0021281C" w:rsidP="00AF573C">
            <w:pPr>
              <w:pStyle w:val="ListParagraph"/>
              <w:tabs>
                <w:tab w:val="left" w:pos="540"/>
              </w:tabs>
              <w:ind w:left="0" w:firstLine="0"/>
              <w:jc w:val="both"/>
              <w:rPr>
                <w:rFonts w:cs="Arial"/>
              </w:rPr>
            </w:pPr>
            <w:r w:rsidRPr="007E24D5">
              <w:rPr>
                <w:rFonts w:cs="Arial"/>
              </w:rPr>
              <w:t>1.</w:t>
            </w:r>
          </w:p>
        </w:tc>
        <w:tc>
          <w:tcPr>
            <w:tcW w:w="2709" w:type="dxa"/>
          </w:tcPr>
          <w:p w14:paraId="7C7FBDFC" w14:textId="07F3B8B4" w:rsidR="0021281C" w:rsidRPr="00CF6AE7" w:rsidRDefault="007E24D5" w:rsidP="00AF573C">
            <w:pPr>
              <w:pStyle w:val="ListParagraph"/>
              <w:tabs>
                <w:tab w:val="left" w:pos="540"/>
              </w:tabs>
              <w:ind w:left="0" w:firstLine="0"/>
              <w:jc w:val="both"/>
              <w:rPr>
                <w:rFonts w:cs="Arial"/>
                <w:lang w:val="en-GB"/>
              </w:rPr>
            </w:pPr>
            <w:r w:rsidRPr="00CF6AE7">
              <w:rPr>
                <w:rFonts w:cs="Arial"/>
                <w:lang w:val="en-GB"/>
              </w:rPr>
              <w:t>Sample collection device</w:t>
            </w:r>
          </w:p>
        </w:tc>
        <w:tc>
          <w:tcPr>
            <w:tcW w:w="6215" w:type="dxa"/>
          </w:tcPr>
          <w:p w14:paraId="508F20C4" w14:textId="77777777" w:rsidR="00D05F64" w:rsidRDefault="00CF6AE7" w:rsidP="00D05F64">
            <w:pPr>
              <w:pStyle w:val="ListParagraph"/>
              <w:tabs>
                <w:tab w:val="left" w:pos="540"/>
              </w:tabs>
              <w:ind w:left="0" w:firstLine="0"/>
              <w:rPr>
                <w:rFonts w:cs="Arial"/>
                <w:lang w:val="en-GB"/>
              </w:rPr>
            </w:pPr>
            <w:r w:rsidRPr="00CF6AE7">
              <w:rPr>
                <w:rFonts w:cs="Arial"/>
                <w:lang w:val="en-GB"/>
              </w:rPr>
              <w:t>Ammonia samples must be collected automatically;</w:t>
            </w:r>
          </w:p>
          <w:p w14:paraId="2185B771" w14:textId="1DE8ECFA" w:rsidR="00CF6AE7" w:rsidRPr="00CF6AE7" w:rsidRDefault="00CF6AE7" w:rsidP="00D05F64">
            <w:pPr>
              <w:pStyle w:val="ListParagraph"/>
              <w:tabs>
                <w:tab w:val="left" w:pos="540"/>
              </w:tabs>
              <w:ind w:left="0" w:firstLine="0"/>
              <w:jc w:val="both"/>
              <w:rPr>
                <w:rFonts w:cs="Arial"/>
                <w:lang w:val="en-GB"/>
              </w:rPr>
            </w:pPr>
            <w:r w:rsidRPr="00CF6AE7">
              <w:rPr>
                <w:rFonts w:cs="Arial"/>
                <w:lang w:val="en-GB"/>
              </w:rPr>
              <w:t>The equipment must have protection against external influences and protection against contact;</w:t>
            </w:r>
          </w:p>
          <w:p w14:paraId="75431C6D" w14:textId="77777777" w:rsidR="00D05F64" w:rsidRDefault="00CF6AE7" w:rsidP="00D05F64">
            <w:pPr>
              <w:pStyle w:val="ListParagraph"/>
              <w:tabs>
                <w:tab w:val="left" w:pos="540"/>
              </w:tabs>
              <w:ind w:left="0" w:firstLine="0"/>
              <w:jc w:val="both"/>
              <w:rPr>
                <w:rFonts w:cs="Arial"/>
                <w:lang w:val="en-GB"/>
              </w:rPr>
            </w:pPr>
            <w:r w:rsidRPr="00CF6AE7">
              <w:rPr>
                <w:rFonts w:cs="Arial"/>
                <w:lang w:val="en-GB"/>
              </w:rPr>
              <w:t>The measuring equipment must be resistant to temperatures up to 180°C;</w:t>
            </w:r>
          </w:p>
          <w:p w14:paraId="3E22946E" w14:textId="22D2336A" w:rsidR="0021281C" w:rsidRPr="00CF6AE7" w:rsidRDefault="00CF6AE7" w:rsidP="00D05F64">
            <w:pPr>
              <w:pStyle w:val="ListParagraph"/>
              <w:tabs>
                <w:tab w:val="left" w:pos="540"/>
              </w:tabs>
              <w:ind w:left="0" w:firstLine="0"/>
              <w:rPr>
                <w:rFonts w:cs="Arial"/>
                <w:highlight w:val="yellow"/>
                <w:lang w:val="en-GB"/>
              </w:rPr>
            </w:pPr>
            <w:r w:rsidRPr="00CF6AE7">
              <w:rPr>
                <w:rFonts w:cs="Arial"/>
                <w:lang w:val="en-GB"/>
              </w:rPr>
              <w:t>Power supply: 230 V.</w:t>
            </w:r>
          </w:p>
        </w:tc>
      </w:tr>
      <w:tr w:rsidR="0021281C" w14:paraId="62691966" w14:textId="77777777" w:rsidTr="00AF573C">
        <w:tc>
          <w:tcPr>
            <w:tcW w:w="704" w:type="dxa"/>
          </w:tcPr>
          <w:p w14:paraId="0C2C1B87" w14:textId="77777777" w:rsidR="0021281C" w:rsidRPr="00385AF1" w:rsidRDefault="0021281C" w:rsidP="00AF573C">
            <w:pPr>
              <w:pStyle w:val="ListParagraph"/>
              <w:tabs>
                <w:tab w:val="left" w:pos="540"/>
              </w:tabs>
              <w:ind w:left="0" w:firstLine="0"/>
              <w:jc w:val="both"/>
              <w:rPr>
                <w:rFonts w:cs="Arial"/>
              </w:rPr>
            </w:pPr>
            <w:r w:rsidRPr="00385AF1">
              <w:rPr>
                <w:rFonts w:cs="Arial"/>
              </w:rPr>
              <w:t>2.</w:t>
            </w:r>
          </w:p>
        </w:tc>
        <w:tc>
          <w:tcPr>
            <w:tcW w:w="2709" w:type="dxa"/>
          </w:tcPr>
          <w:p w14:paraId="1328BCC6" w14:textId="4B7824FD" w:rsidR="0021281C" w:rsidRPr="00403686" w:rsidRDefault="00385AF1" w:rsidP="00AF573C">
            <w:pPr>
              <w:pStyle w:val="ListParagraph"/>
              <w:tabs>
                <w:tab w:val="left" w:pos="540"/>
              </w:tabs>
              <w:ind w:left="0" w:firstLine="0"/>
              <w:jc w:val="both"/>
              <w:rPr>
                <w:rFonts w:cs="Arial"/>
                <w:lang w:val="en-GB"/>
              </w:rPr>
            </w:pPr>
            <w:r w:rsidRPr="00403686">
              <w:rPr>
                <w:rFonts w:cs="Arial"/>
                <w:lang w:val="en-GB"/>
              </w:rPr>
              <w:t xml:space="preserve">Gas </w:t>
            </w:r>
            <w:proofErr w:type="spellStart"/>
            <w:r w:rsidRPr="00403686">
              <w:rPr>
                <w:rFonts w:cs="Arial"/>
                <w:lang w:val="en-GB"/>
              </w:rPr>
              <w:t>analyzer</w:t>
            </w:r>
            <w:proofErr w:type="spellEnd"/>
          </w:p>
        </w:tc>
        <w:tc>
          <w:tcPr>
            <w:tcW w:w="6215" w:type="dxa"/>
          </w:tcPr>
          <w:p w14:paraId="000CC6CB" w14:textId="77777777" w:rsidR="00720D56" w:rsidRDefault="00403686" w:rsidP="00720D56">
            <w:pPr>
              <w:pStyle w:val="ListParagraph"/>
              <w:tabs>
                <w:tab w:val="left" w:pos="540"/>
              </w:tabs>
              <w:ind w:left="0" w:firstLine="0"/>
              <w:rPr>
                <w:rFonts w:cs="Arial"/>
                <w:lang w:val="en-GB"/>
              </w:rPr>
            </w:pPr>
            <w:r w:rsidRPr="00403686">
              <w:rPr>
                <w:rFonts w:cs="Arial"/>
                <w:lang w:val="en-GB"/>
              </w:rPr>
              <w:t>Designed for continuous monitoring of NH</w:t>
            </w:r>
            <w:r w:rsidRPr="00403686">
              <w:rPr>
                <w:rFonts w:ascii="Cambria Math" w:hAnsi="Cambria Math" w:cs="Cambria Math"/>
                <w:lang w:val="en-GB"/>
              </w:rPr>
              <w:t>₃</w:t>
            </w:r>
            <w:r w:rsidRPr="00403686">
              <w:rPr>
                <w:rFonts w:cs="Arial"/>
                <w:lang w:val="en-GB"/>
              </w:rPr>
              <w:t xml:space="preserve"> gases;</w:t>
            </w:r>
          </w:p>
          <w:p w14:paraId="64ED7E65" w14:textId="053311B9" w:rsidR="00403686" w:rsidRDefault="00403686" w:rsidP="00720D56">
            <w:pPr>
              <w:pStyle w:val="ListParagraph"/>
              <w:tabs>
                <w:tab w:val="left" w:pos="540"/>
              </w:tabs>
              <w:ind w:left="0" w:firstLine="0"/>
              <w:jc w:val="both"/>
              <w:rPr>
                <w:rFonts w:cs="Arial"/>
                <w:lang w:val="en-GB"/>
              </w:rPr>
            </w:pPr>
            <w:r w:rsidRPr="00403686">
              <w:rPr>
                <w:rFonts w:cs="Arial"/>
                <w:lang w:val="en-GB"/>
              </w:rPr>
              <w:t xml:space="preserve">Measurement is performed using </w:t>
            </w:r>
            <w:proofErr w:type="spellStart"/>
            <w:r w:rsidRPr="00403686">
              <w:rPr>
                <w:rFonts w:cs="Arial"/>
                <w:lang w:val="en-GB"/>
              </w:rPr>
              <w:t>Tunable</w:t>
            </w:r>
            <w:proofErr w:type="spellEnd"/>
            <w:r w:rsidRPr="00403686">
              <w:rPr>
                <w:rFonts w:cs="Arial"/>
                <w:lang w:val="en-GB"/>
              </w:rPr>
              <w:t xml:space="preserve"> Diode Laser</w:t>
            </w:r>
            <w:r>
              <w:rPr>
                <w:rFonts w:cs="Arial"/>
                <w:lang w:val="en-GB"/>
              </w:rPr>
              <w:t xml:space="preserve"> </w:t>
            </w:r>
            <w:r w:rsidRPr="00403686">
              <w:rPr>
                <w:rFonts w:cs="Arial"/>
                <w:lang w:val="en-GB"/>
              </w:rPr>
              <w:t>Spectrometry (TDLS) method;</w:t>
            </w:r>
          </w:p>
          <w:p w14:paraId="26C6E404" w14:textId="0F310C5D" w:rsidR="00403686" w:rsidRDefault="00403686" w:rsidP="00403686">
            <w:pPr>
              <w:pStyle w:val="ListParagraph"/>
              <w:tabs>
                <w:tab w:val="left" w:pos="540"/>
              </w:tabs>
              <w:ind w:left="0" w:firstLine="0"/>
              <w:jc w:val="both"/>
              <w:rPr>
                <w:rFonts w:cs="Arial"/>
                <w:lang w:val="en-GB"/>
              </w:rPr>
            </w:pPr>
            <w:r w:rsidRPr="00403686">
              <w:rPr>
                <w:rFonts w:cs="Arial"/>
                <w:lang w:val="en-GB"/>
              </w:rPr>
              <w:t>Gas measurement is carried out based on an extra</w:t>
            </w:r>
            <w:r w:rsidR="00A86B41">
              <w:rPr>
                <w:rFonts w:cs="Arial"/>
                <w:lang w:val="en-GB"/>
              </w:rPr>
              <w:t>ctive</w:t>
            </w:r>
            <w:r w:rsidRPr="00403686">
              <w:rPr>
                <w:rFonts w:cs="Arial"/>
                <w:lang w:val="en-GB"/>
              </w:rPr>
              <w:t xml:space="preserve"> principle;</w:t>
            </w:r>
          </w:p>
          <w:p w14:paraId="7E23A824" w14:textId="77777777" w:rsidR="00403686" w:rsidRDefault="00403686" w:rsidP="00403686">
            <w:pPr>
              <w:pStyle w:val="ListParagraph"/>
              <w:tabs>
                <w:tab w:val="left" w:pos="540"/>
              </w:tabs>
              <w:ind w:left="0" w:firstLine="0"/>
              <w:jc w:val="both"/>
              <w:rPr>
                <w:rFonts w:cs="Arial"/>
                <w:lang w:val="en-GB"/>
              </w:rPr>
            </w:pPr>
            <w:r w:rsidRPr="00403686">
              <w:rPr>
                <w:rFonts w:cs="Arial"/>
                <w:lang w:val="en-GB"/>
              </w:rPr>
              <w:t>Measurement range: 0–10 / 0–50 mg/Nm³;</w:t>
            </w:r>
          </w:p>
          <w:p w14:paraId="150F6CEB" w14:textId="028C26BE" w:rsidR="00403686" w:rsidRDefault="00A86B41" w:rsidP="00403686">
            <w:pPr>
              <w:pStyle w:val="ListParagraph"/>
              <w:tabs>
                <w:tab w:val="left" w:pos="540"/>
              </w:tabs>
              <w:ind w:left="0" w:firstLine="0"/>
              <w:jc w:val="both"/>
              <w:rPr>
                <w:rFonts w:cs="Arial"/>
                <w:lang w:val="en-GB"/>
              </w:rPr>
            </w:pPr>
            <w:proofErr w:type="spellStart"/>
            <w:r w:rsidRPr="00A86B41">
              <w:rPr>
                <w:rFonts w:cs="Arial"/>
              </w:rPr>
              <w:t>Touch</w:t>
            </w:r>
            <w:proofErr w:type="spellEnd"/>
            <w:r w:rsidRPr="00A86B41">
              <w:rPr>
                <w:rFonts w:cs="Arial"/>
              </w:rPr>
              <w:t xml:space="preserve"> </w:t>
            </w:r>
            <w:proofErr w:type="spellStart"/>
            <w:r w:rsidRPr="00A86B41">
              <w:rPr>
                <w:rFonts w:cs="Arial"/>
              </w:rPr>
              <w:t>screen</w:t>
            </w:r>
            <w:proofErr w:type="spellEnd"/>
            <w:r w:rsidRPr="00A86B41">
              <w:rPr>
                <w:rFonts w:cs="Arial"/>
              </w:rPr>
              <w:t xml:space="preserve"> </w:t>
            </w:r>
            <w:proofErr w:type="spellStart"/>
            <w:r w:rsidRPr="00A86B41">
              <w:rPr>
                <w:rFonts w:cs="Arial"/>
              </w:rPr>
              <w:t>and</w:t>
            </w:r>
            <w:proofErr w:type="spellEnd"/>
            <w:r w:rsidRPr="00A86B41">
              <w:rPr>
                <w:rFonts w:cs="Arial"/>
              </w:rPr>
              <w:t xml:space="preserve"> </w:t>
            </w:r>
            <w:proofErr w:type="spellStart"/>
            <w:r w:rsidRPr="00A86B41">
              <w:rPr>
                <w:rFonts w:cs="Arial"/>
              </w:rPr>
              <w:t>navigation</w:t>
            </w:r>
            <w:proofErr w:type="spellEnd"/>
            <w:r w:rsidRPr="00A86B41">
              <w:rPr>
                <w:rFonts w:cs="Arial"/>
              </w:rPr>
              <w:t xml:space="preserve"> </w:t>
            </w:r>
            <w:proofErr w:type="spellStart"/>
            <w:r w:rsidRPr="00A86B41">
              <w:rPr>
                <w:rFonts w:cs="Arial"/>
              </w:rPr>
              <w:t>keyboard</w:t>
            </w:r>
            <w:proofErr w:type="spellEnd"/>
            <w:r w:rsidR="00403686" w:rsidRPr="00403686">
              <w:rPr>
                <w:rFonts w:cs="Arial"/>
                <w:lang w:val="en-GB"/>
              </w:rPr>
              <w:t>;</w:t>
            </w:r>
          </w:p>
          <w:p w14:paraId="283AC484" w14:textId="3B484692" w:rsidR="00403686" w:rsidRDefault="00403686" w:rsidP="00403686">
            <w:pPr>
              <w:pStyle w:val="ListParagraph"/>
              <w:tabs>
                <w:tab w:val="left" w:pos="540"/>
              </w:tabs>
              <w:ind w:left="0" w:firstLine="0"/>
              <w:jc w:val="both"/>
              <w:rPr>
                <w:rFonts w:cs="Arial"/>
                <w:lang w:val="en-GB"/>
              </w:rPr>
            </w:pPr>
            <w:r w:rsidRPr="00403686">
              <w:rPr>
                <w:rFonts w:cs="Arial"/>
                <w:lang w:val="en-GB"/>
              </w:rPr>
              <w:t xml:space="preserve">Measurement accuracy not greater than ± 2% </w:t>
            </w:r>
            <w:r w:rsidR="00A86B41">
              <w:rPr>
                <w:rFonts w:cs="Arial"/>
                <w:lang w:val="en-GB"/>
              </w:rPr>
              <w:t>full range;</w:t>
            </w:r>
          </w:p>
          <w:p w14:paraId="10965E87" w14:textId="77777777" w:rsidR="00403686" w:rsidRDefault="00403686" w:rsidP="00403686">
            <w:pPr>
              <w:pStyle w:val="ListParagraph"/>
              <w:tabs>
                <w:tab w:val="left" w:pos="540"/>
              </w:tabs>
              <w:ind w:left="0" w:firstLine="0"/>
              <w:jc w:val="both"/>
              <w:rPr>
                <w:rFonts w:cs="Arial"/>
                <w:lang w:val="en-GB"/>
              </w:rPr>
            </w:pPr>
            <w:r w:rsidRPr="00403686">
              <w:rPr>
                <w:rFonts w:cs="Arial"/>
                <w:lang w:val="en-GB"/>
              </w:rPr>
              <w:t>Outputs:</w:t>
            </w:r>
            <w:r w:rsidRPr="00403686">
              <w:rPr>
                <w:rFonts w:cs="Arial"/>
                <w:lang w:val="en-GB"/>
              </w:rPr>
              <w:br/>
              <w:t>Analog signal 4...20 mA;</w:t>
            </w:r>
          </w:p>
          <w:p w14:paraId="7634CB53" w14:textId="3D687B64" w:rsidR="0021281C" w:rsidRPr="00403686" w:rsidRDefault="00403686" w:rsidP="00403686">
            <w:pPr>
              <w:pStyle w:val="ListParagraph"/>
              <w:tabs>
                <w:tab w:val="left" w:pos="540"/>
              </w:tabs>
              <w:ind w:left="0" w:firstLine="0"/>
              <w:jc w:val="both"/>
              <w:rPr>
                <w:rFonts w:cs="Arial"/>
                <w:lang w:val="en-GB"/>
              </w:rPr>
            </w:pPr>
            <w:r w:rsidRPr="00403686">
              <w:rPr>
                <w:rFonts w:cs="Arial"/>
                <w:lang w:val="en-GB"/>
              </w:rPr>
              <w:t xml:space="preserve">Network connection with integrated </w:t>
            </w:r>
            <w:proofErr w:type="spellStart"/>
            <w:r w:rsidRPr="00403686">
              <w:rPr>
                <w:rFonts w:cs="Arial"/>
                <w:lang w:val="en-GB"/>
              </w:rPr>
              <w:t>ModBus</w:t>
            </w:r>
            <w:proofErr w:type="spellEnd"/>
            <w:r w:rsidRPr="00403686">
              <w:rPr>
                <w:rFonts w:cs="Arial"/>
                <w:lang w:val="en-GB"/>
              </w:rPr>
              <w:t xml:space="preserve"> </w:t>
            </w:r>
            <w:proofErr w:type="spellStart"/>
            <w:r w:rsidR="0059136F" w:rsidRPr="0059136F">
              <w:rPr>
                <w:rFonts w:cs="Arial"/>
              </w:rPr>
              <w:t>or</w:t>
            </w:r>
            <w:proofErr w:type="spellEnd"/>
            <w:r w:rsidR="0059136F" w:rsidRPr="0059136F">
              <w:rPr>
                <w:rFonts w:cs="Arial"/>
              </w:rPr>
              <w:t xml:space="preserve"> </w:t>
            </w:r>
            <w:proofErr w:type="spellStart"/>
            <w:r w:rsidR="0059136F" w:rsidRPr="0059136F">
              <w:rPr>
                <w:rFonts w:cs="Arial"/>
              </w:rPr>
              <w:t>an</w:t>
            </w:r>
            <w:proofErr w:type="spellEnd"/>
            <w:r w:rsidR="0059136F" w:rsidRPr="0059136F">
              <w:rPr>
                <w:rFonts w:cs="Arial"/>
              </w:rPr>
              <w:t xml:space="preserve"> </w:t>
            </w:r>
            <w:proofErr w:type="spellStart"/>
            <w:r w:rsidR="0059136F" w:rsidRPr="0059136F">
              <w:rPr>
                <w:rFonts w:cs="Arial"/>
              </w:rPr>
              <w:t>equivalent</w:t>
            </w:r>
            <w:proofErr w:type="spellEnd"/>
            <w:r w:rsidR="0059136F" w:rsidRPr="0059136F">
              <w:rPr>
                <w:rFonts w:cs="Arial"/>
                <w:lang w:val="en-GB"/>
              </w:rPr>
              <w:t xml:space="preserve"> </w:t>
            </w:r>
            <w:r w:rsidRPr="00403686">
              <w:rPr>
                <w:rFonts w:cs="Arial"/>
                <w:lang w:val="en-GB"/>
              </w:rPr>
              <w:t>protocol.</w:t>
            </w:r>
          </w:p>
        </w:tc>
      </w:tr>
    </w:tbl>
    <w:p w14:paraId="0E9CFE18" w14:textId="77777777" w:rsidR="00F22C22" w:rsidRPr="00F22C22" w:rsidRDefault="00F22C22" w:rsidP="00F22C22">
      <w:pPr>
        <w:tabs>
          <w:tab w:val="left" w:pos="540"/>
        </w:tabs>
        <w:jc w:val="both"/>
        <w:rPr>
          <w:rFonts w:cs="Arial"/>
          <w:sz w:val="20"/>
          <w:szCs w:val="20"/>
        </w:rPr>
      </w:pPr>
    </w:p>
    <w:p w14:paraId="710AA999" w14:textId="66FB2052" w:rsidR="006931FC" w:rsidRPr="006931FC" w:rsidRDefault="006931FC" w:rsidP="00B60153">
      <w:pPr>
        <w:pStyle w:val="ListParagraph"/>
        <w:numPr>
          <w:ilvl w:val="1"/>
          <w:numId w:val="7"/>
        </w:numPr>
        <w:tabs>
          <w:tab w:val="left" w:pos="540"/>
        </w:tabs>
        <w:ind w:left="0" w:firstLine="0"/>
        <w:jc w:val="both"/>
        <w:rPr>
          <w:rFonts w:cs="Arial"/>
          <w:sz w:val="20"/>
          <w:szCs w:val="20"/>
          <w:lang w:val="en-GB"/>
        </w:rPr>
      </w:pPr>
      <w:r w:rsidRPr="006931FC">
        <w:rPr>
          <w:rFonts w:cs="Arial"/>
          <w:sz w:val="20"/>
          <w:szCs w:val="20"/>
          <w:lang w:val="en-GB"/>
        </w:rPr>
        <w:t>The following media are possible at the measurement location, as presented in Table No. 4. The specified design measurement parameters, boiler load conditions, and scenarios for suitable and poor fuel are provided.</w:t>
      </w:r>
    </w:p>
    <w:p w14:paraId="7F813068" w14:textId="1D562458" w:rsidR="006F6C0A" w:rsidRPr="00A166D1" w:rsidRDefault="006931FC" w:rsidP="006F6C0A">
      <w:pPr>
        <w:pStyle w:val="ListParagraph"/>
        <w:tabs>
          <w:tab w:val="left" w:pos="540"/>
        </w:tabs>
        <w:ind w:left="0" w:firstLine="0"/>
        <w:jc w:val="right"/>
        <w:rPr>
          <w:rFonts w:cs="Arial"/>
          <w:sz w:val="20"/>
          <w:szCs w:val="20"/>
        </w:rPr>
      </w:pPr>
      <w:proofErr w:type="spellStart"/>
      <w:r>
        <w:rPr>
          <w:rFonts w:cs="Arial"/>
          <w:sz w:val="20"/>
          <w:szCs w:val="20"/>
        </w:rPr>
        <w:t>Tablr</w:t>
      </w:r>
      <w:proofErr w:type="spellEnd"/>
      <w:r>
        <w:rPr>
          <w:rFonts w:cs="Arial"/>
          <w:sz w:val="20"/>
          <w:szCs w:val="20"/>
        </w:rPr>
        <w:t xml:space="preserve"> </w:t>
      </w:r>
      <w:proofErr w:type="spellStart"/>
      <w:r>
        <w:rPr>
          <w:rFonts w:cs="Arial"/>
          <w:sz w:val="20"/>
          <w:szCs w:val="20"/>
        </w:rPr>
        <w:t>No</w:t>
      </w:r>
      <w:proofErr w:type="spellEnd"/>
      <w:r>
        <w:rPr>
          <w:rFonts w:cs="Arial"/>
          <w:sz w:val="20"/>
          <w:szCs w:val="20"/>
        </w:rPr>
        <w:t>.</w:t>
      </w:r>
      <w:r w:rsidR="006F6C0A">
        <w:rPr>
          <w:rFonts w:cs="Arial"/>
          <w:sz w:val="20"/>
          <w:szCs w:val="20"/>
        </w:rPr>
        <w:t xml:space="preserve"> 4</w:t>
      </w:r>
    </w:p>
    <w:tbl>
      <w:tblPr>
        <w:tblW w:w="95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
        <w:gridCol w:w="1650"/>
        <w:gridCol w:w="1140"/>
        <w:gridCol w:w="1050"/>
        <w:gridCol w:w="1050"/>
        <w:gridCol w:w="825"/>
        <w:gridCol w:w="1275"/>
        <w:gridCol w:w="1050"/>
        <w:gridCol w:w="1065"/>
      </w:tblGrid>
      <w:tr w:rsidR="006F6C0A" w:rsidRPr="0054709C" w14:paraId="41F5255B" w14:textId="77777777" w:rsidTr="00643E86">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2B02B0" w14:textId="7D220F37" w:rsidR="006F6C0A" w:rsidRPr="00464856" w:rsidRDefault="006F6C0A" w:rsidP="00AF573C">
            <w:pPr>
              <w:pStyle w:val="ListParagraph"/>
              <w:tabs>
                <w:tab w:val="left" w:pos="540"/>
              </w:tabs>
              <w:ind w:left="0" w:firstLine="0"/>
              <w:jc w:val="center"/>
              <w:rPr>
                <w:rFonts w:cs="Arial"/>
                <w:b/>
                <w:bCs/>
                <w:sz w:val="20"/>
                <w:szCs w:val="20"/>
                <w:lang w:val="en-GB"/>
              </w:rPr>
            </w:pPr>
            <w:r w:rsidRPr="00464856">
              <w:rPr>
                <w:rFonts w:cs="Arial"/>
                <w:b/>
                <w:bCs/>
                <w:sz w:val="20"/>
                <w:szCs w:val="20"/>
                <w:lang w:val="en-GB"/>
              </w:rPr>
              <w:t>N</w:t>
            </w:r>
            <w:r w:rsidR="00643E86" w:rsidRPr="00464856">
              <w:rPr>
                <w:rFonts w:cs="Arial"/>
                <w:b/>
                <w:bCs/>
                <w:sz w:val="20"/>
                <w:szCs w:val="20"/>
                <w:lang w:val="en-GB"/>
              </w:rPr>
              <w:t>o</w:t>
            </w:r>
            <w:r w:rsidRPr="00464856">
              <w:rPr>
                <w:rFonts w:cs="Arial"/>
                <w:b/>
                <w:bCs/>
                <w:sz w:val="20"/>
                <w:szCs w:val="20"/>
                <w:lang w:val="en-GB"/>
              </w:rPr>
              <w:t>.</w:t>
            </w:r>
          </w:p>
        </w:tc>
        <w:tc>
          <w:tcPr>
            <w:tcW w:w="16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12EBFB" w14:textId="3101AFC4" w:rsidR="006F6C0A" w:rsidRPr="00464856" w:rsidRDefault="00643E86" w:rsidP="00AF573C">
            <w:pPr>
              <w:pStyle w:val="ListParagraph"/>
              <w:tabs>
                <w:tab w:val="left" w:pos="540"/>
              </w:tabs>
              <w:ind w:left="0" w:firstLine="0"/>
              <w:jc w:val="center"/>
              <w:rPr>
                <w:rFonts w:cs="Arial"/>
                <w:b/>
                <w:bCs/>
                <w:sz w:val="20"/>
                <w:szCs w:val="20"/>
                <w:lang w:val="en-GB"/>
              </w:rPr>
            </w:pPr>
            <w:r w:rsidRPr="00464856">
              <w:rPr>
                <w:rFonts w:cs="Arial"/>
                <w:b/>
                <w:bCs/>
                <w:sz w:val="20"/>
                <w:szCs w:val="20"/>
                <w:lang w:val="en-GB"/>
              </w:rPr>
              <w:t>Specification</w:t>
            </w:r>
          </w:p>
        </w:tc>
        <w:tc>
          <w:tcPr>
            <w:tcW w:w="1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F3F86B" w14:textId="21113792" w:rsidR="006F6C0A" w:rsidRPr="00464856" w:rsidRDefault="00643E86" w:rsidP="00AF573C">
            <w:pPr>
              <w:pStyle w:val="ListParagraph"/>
              <w:tabs>
                <w:tab w:val="left" w:pos="540"/>
              </w:tabs>
              <w:ind w:left="0" w:firstLine="0"/>
              <w:jc w:val="center"/>
              <w:rPr>
                <w:rFonts w:cs="Arial"/>
                <w:b/>
                <w:bCs/>
                <w:sz w:val="20"/>
                <w:szCs w:val="20"/>
                <w:lang w:val="en-GB"/>
              </w:rPr>
            </w:pPr>
            <w:r w:rsidRPr="00464856">
              <w:rPr>
                <w:rFonts w:cs="Arial"/>
                <w:b/>
                <w:bCs/>
                <w:sz w:val="20"/>
                <w:szCs w:val="20"/>
                <w:lang w:val="en-GB"/>
              </w:rPr>
              <w:t>Unit of Measure</w:t>
            </w:r>
          </w:p>
        </w:tc>
        <w:tc>
          <w:tcPr>
            <w:tcW w:w="2925"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5D979983" w14:textId="77777777" w:rsidR="008E462F" w:rsidRPr="00464856" w:rsidRDefault="008E462F" w:rsidP="00AF573C">
            <w:pPr>
              <w:pStyle w:val="ListParagraph"/>
              <w:tabs>
                <w:tab w:val="left" w:pos="540"/>
              </w:tabs>
              <w:ind w:left="0" w:firstLine="0"/>
              <w:jc w:val="center"/>
              <w:rPr>
                <w:rFonts w:cs="Arial"/>
                <w:b/>
                <w:bCs/>
                <w:sz w:val="20"/>
                <w:szCs w:val="20"/>
                <w:lang w:val="en-GB"/>
              </w:rPr>
            </w:pPr>
            <w:r w:rsidRPr="00464856">
              <w:rPr>
                <w:rFonts w:cs="Arial"/>
                <w:b/>
                <w:bCs/>
                <w:sz w:val="20"/>
                <w:szCs w:val="20"/>
                <w:lang w:val="en-GB"/>
              </w:rPr>
              <w:t xml:space="preserve">Fuel </w:t>
            </w:r>
          </w:p>
          <w:p w14:paraId="0A09A125" w14:textId="12804304" w:rsidR="006F6C0A" w:rsidRPr="00464856" w:rsidRDefault="008E462F" w:rsidP="00AF573C">
            <w:pPr>
              <w:pStyle w:val="ListParagraph"/>
              <w:tabs>
                <w:tab w:val="left" w:pos="540"/>
              </w:tabs>
              <w:ind w:left="0" w:firstLine="0"/>
              <w:jc w:val="center"/>
              <w:rPr>
                <w:rFonts w:cs="Arial"/>
                <w:b/>
                <w:bCs/>
                <w:sz w:val="20"/>
                <w:szCs w:val="20"/>
                <w:lang w:val="en-GB"/>
              </w:rPr>
            </w:pPr>
            <w:r w:rsidRPr="00464856">
              <w:rPr>
                <w:rFonts w:cs="Arial"/>
                <w:b/>
                <w:bCs/>
                <w:sz w:val="20"/>
                <w:szCs w:val="20"/>
                <w:lang w:val="en-GB"/>
              </w:rPr>
              <w:t>according to the project</w:t>
            </w:r>
          </w:p>
        </w:tc>
        <w:tc>
          <w:tcPr>
            <w:tcW w:w="3390"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695F2C58" w14:textId="77777777" w:rsidR="008E462F" w:rsidRPr="00464856" w:rsidRDefault="008E462F" w:rsidP="008E462F">
            <w:pPr>
              <w:pStyle w:val="ListParagraph"/>
              <w:tabs>
                <w:tab w:val="left" w:pos="540"/>
              </w:tabs>
              <w:ind w:left="0" w:firstLine="0"/>
              <w:jc w:val="center"/>
              <w:rPr>
                <w:rFonts w:cs="Arial"/>
                <w:b/>
                <w:bCs/>
                <w:sz w:val="20"/>
                <w:szCs w:val="20"/>
                <w:lang w:val="en-GB"/>
              </w:rPr>
            </w:pPr>
            <w:r w:rsidRPr="00464856">
              <w:rPr>
                <w:rFonts w:cs="Arial"/>
                <w:b/>
                <w:bCs/>
                <w:sz w:val="20"/>
                <w:szCs w:val="20"/>
                <w:lang w:val="en-GB"/>
              </w:rPr>
              <w:t xml:space="preserve">Fuel </w:t>
            </w:r>
          </w:p>
          <w:p w14:paraId="423D3A5F" w14:textId="5E38C529" w:rsidR="006F6C0A" w:rsidRPr="00464856" w:rsidRDefault="007B4582" w:rsidP="00AF573C">
            <w:pPr>
              <w:pStyle w:val="ListParagraph"/>
              <w:tabs>
                <w:tab w:val="left" w:pos="540"/>
              </w:tabs>
              <w:ind w:left="0" w:firstLine="0"/>
              <w:jc w:val="center"/>
              <w:rPr>
                <w:rFonts w:cs="Arial"/>
                <w:b/>
                <w:bCs/>
                <w:sz w:val="20"/>
                <w:szCs w:val="20"/>
                <w:lang w:val="en-GB"/>
              </w:rPr>
            </w:pPr>
            <w:r w:rsidRPr="00464856">
              <w:rPr>
                <w:rFonts w:cs="Arial"/>
                <w:b/>
                <w:bCs/>
                <w:sz w:val="20"/>
                <w:szCs w:val="20"/>
                <w:lang w:val="en-GB"/>
              </w:rPr>
              <w:t>Biomass fuel – poor scenario</w:t>
            </w:r>
          </w:p>
        </w:tc>
      </w:tr>
      <w:tr w:rsidR="006F6C0A" w:rsidRPr="0054709C" w14:paraId="15F80A6E" w14:textId="77777777" w:rsidTr="00AF573C">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74A6DB8A" w14:textId="77777777" w:rsidR="006F6C0A" w:rsidRPr="005C1540" w:rsidRDefault="006F6C0A" w:rsidP="00AF573C">
            <w:pPr>
              <w:pStyle w:val="ListParagraph"/>
              <w:tabs>
                <w:tab w:val="left" w:pos="540"/>
              </w:tabs>
              <w:ind w:left="0" w:firstLine="0"/>
              <w:jc w:val="center"/>
              <w:rPr>
                <w:rFonts w:cs="Arial"/>
                <w:sz w:val="20"/>
                <w:szCs w:val="20"/>
                <w:highlight w:val="yellow"/>
              </w:rPr>
            </w:pPr>
          </w:p>
        </w:tc>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404121E9" w14:textId="5CC533D4" w:rsidR="006F6C0A" w:rsidRPr="005C1540" w:rsidRDefault="00926C76" w:rsidP="00AF573C">
            <w:pPr>
              <w:pStyle w:val="ListParagraph"/>
              <w:tabs>
                <w:tab w:val="left" w:pos="540"/>
              </w:tabs>
              <w:ind w:left="0" w:firstLine="0"/>
              <w:jc w:val="center"/>
              <w:rPr>
                <w:rFonts w:cs="Arial"/>
                <w:sz w:val="20"/>
                <w:szCs w:val="20"/>
                <w:highlight w:val="yellow"/>
              </w:rPr>
            </w:pPr>
            <w:proofErr w:type="spellStart"/>
            <w:r w:rsidRPr="00926C76">
              <w:rPr>
                <w:rFonts w:cs="Arial"/>
                <w:sz w:val="20"/>
                <w:szCs w:val="20"/>
              </w:rPr>
              <w:t>Boiler</w:t>
            </w:r>
            <w:proofErr w:type="spellEnd"/>
            <w:r w:rsidRPr="00926C76">
              <w:rPr>
                <w:rFonts w:cs="Arial"/>
                <w:sz w:val="20"/>
                <w:szCs w:val="20"/>
              </w:rPr>
              <w:t xml:space="preserve"> </w:t>
            </w:r>
            <w:proofErr w:type="spellStart"/>
            <w:r w:rsidRPr="00926C76">
              <w:rPr>
                <w:rFonts w:cs="Arial"/>
                <w:sz w:val="20"/>
                <w:szCs w:val="20"/>
              </w:rPr>
              <w:t>load</w:t>
            </w:r>
            <w:proofErr w:type="spellEnd"/>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1DBECD53"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w:t>
            </w:r>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3BD7AF49"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100</w:t>
            </w:r>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5C6C5DF5"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80</w:t>
            </w:r>
          </w:p>
        </w:tc>
        <w:tc>
          <w:tcPr>
            <w:tcW w:w="825" w:type="dxa"/>
            <w:tcBorders>
              <w:top w:val="single" w:sz="6" w:space="0" w:color="auto"/>
              <w:left w:val="single" w:sz="6" w:space="0" w:color="auto"/>
              <w:bottom w:val="single" w:sz="6" w:space="0" w:color="auto"/>
              <w:right w:val="single" w:sz="6" w:space="0" w:color="auto"/>
            </w:tcBorders>
            <w:shd w:val="clear" w:color="auto" w:fill="auto"/>
            <w:hideMark/>
          </w:tcPr>
          <w:p w14:paraId="445D630F"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40</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4DAE153C"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100</w:t>
            </w:r>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2A717005"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80</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5CE345C2"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40</w:t>
            </w:r>
          </w:p>
        </w:tc>
      </w:tr>
      <w:tr w:rsidR="006F6C0A" w:rsidRPr="0054709C" w14:paraId="5FFFEC22" w14:textId="77777777" w:rsidTr="00AF573C">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67B4E777" w14:textId="77777777" w:rsidR="006F6C0A" w:rsidRPr="00E70AB7" w:rsidRDefault="006F6C0A" w:rsidP="00AF573C">
            <w:pPr>
              <w:pStyle w:val="ListParagraph"/>
              <w:tabs>
                <w:tab w:val="left" w:pos="540"/>
              </w:tabs>
              <w:ind w:left="0" w:firstLine="0"/>
              <w:jc w:val="center"/>
              <w:rPr>
                <w:rFonts w:cs="Arial"/>
                <w:sz w:val="20"/>
                <w:szCs w:val="20"/>
              </w:rPr>
            </w:pPr>
            <w:r w:rsidRPr="00E70AB7">
              <w:rPr>
                <w:rFonts w:cs="Arial"/>
                <w:sz w:val="20"/>
                <w:szCs w:val="20"/>
              </w:rPr>
              <w:t>1.</w:t>
            </w:r>
          </w:p>
        </w:tc>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2220A157" w14:textId="0F14C79B" w:rsidR="006F6C0A" w:rsidRPr="005F3789" w:rsidRDefault="005F3789" w:rsidP="003704F4">
            <w:pPr>
              <w:pStyle w:val="ListParagraph"/>
              <w:tabs>
                <w:tab w:val="left" w:pos="540"/>
              </w:tabs>
              <w:ind w:left="0" w:right="3" w:firstLine="0"/>
              <w:jc w:val="both"/>
              <w:rPr>
                <w:rFonts w:cs="Arial"/>
                <w:sz w:val="20"/>
                <w:szCs w:val="20"/>
                <w:highlight w:val="yellow"/>
                <w:lang w:val="en-GB"/>
              </w:rPr>
            </w:pPr>
            <w:r w:rsidRPr="005F3789">
              <w:rPr>
                <w:rFonts w:cs="Arial"/>
                <w:sz w:val="20"/>
                <w:szCs w:val="20"/>
                <w:lang w:val="en-GB"/>
              </w:rPr>
              <w:t>Flue gas flow upstream of the air preheaters</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58DA49AA"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m3/s</w:t>
            </w:r>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4948EE67"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53,34</w:t>
            </w:r>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0DEEB1A0"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44,9</w:t>
            </w:r>
          </w:p>
        </w:tc>
        <w:tc>
          <w:tcPr>
            <w:tcW w:w="825" w:type="dxa"/>
            <w:tcBorders>
              <w:top w:val="single" w:sz="6" w:space="0" w:color="auto"/>
              <w:left w:val="single" w:sz="6" w:space="0" w:color="auto"/>
              <w:bottom w:val="single" w:sz="6" w:space="0" w:color="auto"/>
              <w:right w:val="single" w:sz="6" w:space="0" w:color="auto"/>
            </w:tcBorders>
            <w:shd w:val="clear" w:color="auto" w:fill="auto"/>
            <w:hideMark/>
          </w:tcPr>
          <w:p w14:paraId="1920F030"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30,43</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1FAB2999"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57,32</w:t>
            </w:r>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046782FD"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49,5</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1218E46D"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33,13</w:t>
            </w:r>
          </w:p>
        </w:tc>
      </w:tr>
      <w:tr w:rsidR="006F6C0A" w:rsidRPr="0054709C" w14:paraId="1990899A" w14:textId="77777777" w:rsidTr="00AF573C">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7812B994" w14:textId="77777777" w:rsidR="006F6C0A" w:rsidRPr="00E70AB7" w:rsidRDefault="006F6C0A" w:rsidP="00AF573C">
            <w:pPr>
              <w:pStyle w:val="ListParagraph"/>
              <w:tabs>
                <w:tab w:val="left" w:pos="540"/>
              </w:tabs>
              <w:ind w:left="0" w:firstLine="0"/>
              <w:jc w:val="center"/>
              <w:rPr>
                <w:rFonts w:cs="Arial"/>
                <w:sz w:val="20"/>
                <w:szCs w:val="20"/>
              </w:rPr>
            </w:pPr>
            <w:r w:rsidRPr="00E70AB7">
              <w:rPr>
                <w:rFonts w:cs="Arial"/>
                <w:sz w:val="20"/>
                <w:szCs w:val="20"/>
              </w:rPr>
              <w:lastRenderedPageBreak/>
              <w:t>2.</w:t>
            </w:r>
          </w:p>
        </w:tc>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01664BD2" w14:textId="7D7483E0" w:rsidR="006F6C0A" w:rsidRPr="00E70AB7" w:rsidRDefault="00E70AB7" w:rsidP="003704F4">
            <w:pPr>
              <w:pStyle w:val="ListParagraph"/>
              <w:tabs>
                <w:tab w:val="left" w:pos="540"/>
              </w:tabs>
              <w:ind w:left="0" w:right="3" w:firstLine="0"/>
              <w:jc w:val="both"/>
              <w:rPr>
                <w:rFonts w:cs="Arial"/>
                <w:sz w:val="20"/>
                <w:szCs w:val="20"/>
                <w:highlight w:val="yellow"/>
                <w:lang w:val="en-GB"/>
              </w:rPr>
            </w:pPr>
            <w:r w:rsidRPr="00E70AB7">
              <w:rPr>
                <w:rFonts w:cs="Arial"/>
                <w:sz w:val="20"/>
                <w:szCs w:val="20"/>
                <w:lang w:val="en-GB"/>
              </w:rPr>
              <w:t>Temperature of the economizer stages</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4C775DE0" w14:textId="77777777" w:rsidR="006F6C0A" w:rsidRPr="0054709C" w:rsidRDefault="006F6C0A" w:rsidP="00AF573C">
            <w:pPr>
              <w:pStyle w:val="ListParagraph"/>
              <w:tabs>
                <w:tab w:val="left" w:pos="540"/>
              </w:tabs>
              <w:ind w:left="0" w:firstLine="0"/>
              <w:jc w:val="center"/>
              <w:rPr>
                <w:rFonts w:cs="Arial"/>
                <w:sz w:val="20"/>
                <w:szCs w:val="20"/>
              </w:rPr>
            </w:pPr>
            <w:proofErr w:type="spellStart"/>
            <w:r w:rsidRPr="0054709C">
              <w:rPr>
                <w:rFonts w:cs="Arial"/>
                <w:sz w:val="20"/>
                <w:szCs w:val="20"/>
              </w:rPr>
              <w:t>C</w:t>
            </w:r>
            <w:r w:rsidRPr="0054709C">
              <w:rPr>
                <w:rFonts w:cs="Arial"/>
                <w:sz w:val="20"/>
                <w:szCs w:val="20"/>
                <w:vertAlign w:val="superscript"/>
              </w:rPr>
              <w:t>o</w:t>
            </w:r>
            <w:proofErr w:type="spellEnd"/>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1A59491F"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253</w:t>
            </w:r>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6E56FB08"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225</w:t>
            </w:r>
          </w:p>
        </w:tc>
        <w:tc>
          <w:tcPr>
            <w:tcW w:w="825" w:type="dxa"/>
            <w:tcBorders>
              <w:top w:val="single" w:sz="6" w:space="0" w:color="auto"/>
              <w:left w:val="single" w:sz="6" w:space="0" w:color="auto"/>
              <w:bottom w:val="single" w:sz="6" w:space="0" w:color="auto"/>
              <w:right w:val="single" w:sz="6" w:space="0" w:color="auto"/>
            </w:tcBorders>
            <w:shd w:val="clear" w:color="auto" w:fill="auto"/>
            <w:hideMark/>
          </w:tcPr>
          <w:p w14:paraId="19E95AC5"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204</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284BEA98"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257</w:t>
            </w:r>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03739773"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230</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0485BC2C"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210</w:t>
            </w:r>
          </w:p>
        </w:tc>
      </w:tr>
      <w:tr w:rsidR="006F6C0A" w:rsidRPr="0054709C" w14:paraId="7AF463DB" w14:textId="77777777" w:rsidTr="00AF573C">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58FB9377" w14:textId="77777777" w:rsidR="006F6C0A" w:rsidRPr="00B17BF7" w:rsidRDefault="006F6C0A" w:rsidP="00AF573C">
            <w:pPr>
              <w:pStyle w:val="ListParagraph"/>
              <w:tabs>
                <w:tab w:val="left" w:pos="540"/>
              </w:tabs>
              <w:ind w:left="0" w:firstLine="0"/>
              <w:jc w:val="center"/>
              <w:rPr>
                <w:rFonts w:cs="Arial"/>
                <w:sz w:val="20"/>
                <w:szCs w:val="20"/>
              </w:rPr>
            </w:pPr>
            <w:r w:rsidRPr="00B17BF7">
              <w:rPr>
                <w:rFonts w:cs="Arial"/>
                <w:sz w:val="20"/>
                <w:szCs w:val="20"/>
              </w:rPr>
              <w:t>3.</w:t>
            </w:r>
          </w:p>
        </w:tc>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465510C0" w14:textId="3DF79C8C" w:rsidR="006F6C0A" w:rsidRPr="00B17BF7" w:rsidRDefault="003D2692" w:rsidP="003704F4">
            <w:pPr>
              <w:pStyle w:val="ListParagraph"/>
              <w:tabs>
                <w:tab w:val="left" w:pos="540"/>
              </w:tabs>
              <w:ind w:left="0" w:right="3" w:firstLine="0"/>
              <w:jc w:val="both"/>
              <w:rPr>
                <w:rFonts w:cs="Arial"/>
                <w:sz w:val="20"/>
                <w:szCs w:val="20"/>
                <w:highlight w:val="yellow"/>
                <w:lang w:val="en-GB"/>
              </w:rPr>
            </w:pPr>
            <w:r w:rsidRPr="00B17BF7">
              <w:rPr>
                <w:rFonts w:cs="Arial"/>
                <w:sz w:val="20"/>
                <w:szCs w:val="20"/>
                <w:lang w:val="en-GB"/>
              </w:rPr>
              <w:t>Particulate matter downstream of the boiler</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48706B65"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mg/ m3 @6% O2</w:t>
            </w:r>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1BD4CCC6"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1922</w:t>
            </w:r>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4DC07B8E"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1822</w:t>
            </w:r>
          </w:p>
        </w:tc>
        <w:tc>
          <w:tcPr>
            <w:tcW w:w="825" w:type="dxa"/>
            <w:tcBorders>
              <w:top w:val="single" w:sz="6" w:space="0" w:color="auto"/>
              <w:left w:val="single" w:sz="6" w:space="0" w:color="auto"/>
              <w:bottom w:val="single" w:sz="6" w:space="0" w:color="auto"/>
              <w:right w:val="single" w:sz="6" w:space="0" w:color="auto"/>
            </w:tcBorders>
            <w:shd w:val="clear" w:color="auto" w:fill="auto"/>
            <w:hideMark/>
          </w:tcPr>
          <w:p w14:paraId="6C50D631"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1924</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74360D4F"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11408</w:t>
            </w:r>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58A9851C"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11370</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7A647549"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11786</w:t>
            </w:r>
          </w:p>
        </w:tc>
      </w:tr>
      <w:tr w:rsidR="006F6C0A" w:rsidRPr="0054709C" w14:paraId="00368B1D" w14:textId="77777777" w:rsidTr="00AF573C">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0CA7CFF5" w14:textId="77777777" w:rsidR="006F6C0A" w:rsidRPr="00F36703" w:rsidRDefault="006F6C0A" w:rsidP="00AF573C">
            <w:pPr>
              <w:pStyle w:val="ListParagraph"/>
              <w:tabs>
                <w:tab w:val="left" w:pos="540"/>
              </w:tabs>
              <w:ind w:left="0" w:firstLine="0"/>
              <w:jc w:val="center"/>
              <w:rPr>
                <w:rFonts w:cs="Arial"/>
                <w:sz w:val="20"/>
                <w:szCs w:val="20"/>
              </w:rPr>
            </w:pPr>
            <w:r w:rsidRPr="00F36703">
              <w:rPr>
                <w:rFonts w:cs="Arial"/>
                <w:sz w:val="20"/>
                <w:szCs w:val="20"/>
              </w:rPr>
              <w:t>4.</w:t>
            </w:r>
          </w:p>
        </w:tc>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1CE1A62C" w14:textId="1F93FE8B" w:rsidR="006F6C0A" w:rsidRPr="00F36703" w:rsidRDefault="00B17BF7" w:rsidP="003704F4">
            <w:pPr>
              <w:pStyle w:val="ListParagraph"/>
              <w:tabs>
                <w:tab w:val="left" w:pos="540"/>
              </w:tabs>
              <w:ind w:left="0" w:right="3" w:firstLine="0"/>
              <w:jc w:val="both"/>
              <w:rPr>
                <w:rFonts w:cs="Arial"/>
                <w:sz w:val="20"/>
                <w:szCs w:val="20"/>
                <w:lang w:val="en-GB"/>
              </w:rPr>
            </w:pPr>
            <w:r w:rsidRPr="00F36703">
              <w:rPr>
                <w:rFonts w:cs="Arial"/>
                <w:sz w:val="20"/>
                <w:szCs w:val="20"/>
                <w:lang w:val="en-GB"/>
              </w:rPr>
              <w:t>CO concentration in the flue gas downstream of the boiler</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17B0BA5B"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mg/ m3 @6% O2</w:t>
            </w:r>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71E9FCC3"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160</w:t>
            </w:r>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3892BE86"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160</w:t>
            </w:r>
          </w:p>
        </w:tc>
        <w:tc>
          <w:tcPr>
            <w:tcW w:w="825" w:type="dxa"/>
            <w:tcBorders>
              <w:top w:val="single" w:sz="6" w:space="0" w:color="auto"/>
              <w:left w:val="single" w:sz="6" w:space="0" w:color="auto"/>
              <w:bottom w:val="single" w:sz="6" w:space="0" w:color="auto"/>
              <w:right w:val="single" w:sz="6" w:space="0" w:color="auto"/>
            </w:tcBorders>
            <w:shd w:val="clear" w:color="auto" w:fill="auto"/>
            <w:hideMark/>
          </w:tcPr>
          <w:p w14:paraId="70A3F3EB"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160</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5CD16505"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160</w:t>
            </w:r>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681D6B52"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160</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4BAB2851"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160</w:t>
            </w:r>
          </w:p>
        </w:tc>
      </w:tr>
      <w:tr w:rsidR="006F6C0A" w:rsidRPr="0054709C" w14:paraId="7C504996" w14:textId="77777777" w:rsidTr="00AF573C">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4783894A" w14:textId="77777777" w:rsidR="006F6C0A" w:rsidRPr="00F36703" w:rsidRDefault="006F6C0A" w:rsidP="00AF573C">
            <w:pPr>
              <w:pStyle w:val="ListParagraph"/>
              <w:tabs>
                <w:tab w:val="left" w:pos="540"/>
              </w:tabs>
              <w:ind w:left="0" w:firstLine="0"/>
              <w:jc w:val="center"/>
              <w:rPr>
                <w:rFonts w:cs="Arial"/>
                <w:sz w:val="20"/>
                <w:szCs w:val="20"/>
                <w:lang w:val="en-GB"/>
              </w:rPr>
            </w:pPr>
            <w:r w:rsidRPr="00F36703">
              <w:rPr>
                <w:rFonts w:cs="Arial"/>
                <w:sz w:val="20"/>
                <w:szCs w:val="20"/>
                <w:lang w:val="en-GB"/>
              </w:rPr>
              <w:t>5.</w:t>
            </w:r>
          </w:p>
        </w:tc>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1C36A6BD" w14:textId="6B2426E5" w:rsidR="006F6C0A" w:rsidRPr="00F36703" w:rsidRDefault="00E823A0" w:rsidP="003704F4">
            <w:pPr>
              <w:pStyle w:val="ListParagraph"/>
              <w:tabs>
                <w:tab w:val="left" w:pos="540"/>
              </w:tabs>
              <w:ind w:left="0" w:right="3" w:firstLine="0"/>
              <w:jc w:val="both"/>
              <w:rPr>
                <w:rFonts w:cs="Arial"/>
                <w:sz w:val="20"/>
                <w:szCs w:val="20"/>
                <w:lang w:val="en-GB"/>
              </w:rPr>
            </w:pPr>
            <w:r w:rsidRPr="00F36703">
              <w:rPr>
                <w:rFonts w:cs="Arial"/>
                <w:sz w:val="20"/>
                <w:szCs w:val="20"/>
                <w:lang w:val="en-GB"/>
              </w:rPr>
              <w:t>SO</w:t>
            </w:r>
            <w:r w:rsidRPr="00F36703">
              <w:rPr>
                <w:rFonts w:ascii="Cambria Math" w:hAnsi="Cambria Math" w:cs="Cambria Math"/>
                <w:sz w:val="20"/>
                <w:szCs w:val="20"/>
                <w:lang w:val="en-GB"/>
              </w:rPr>
              <w:t>₂</w:t>
            </w:r>
            <w:r w:rsidRPr="00F36703">
              <w:rPr>
                <w:rFonts w:cs="Arial"/>
                <w:sz w:val="20"/>
                <w:szCs w:val="20"/>
                <w:lang w:val="en-GB"/>
              </w:rPr>
              <w:t xml:space="preserve"> concentration in the flue gas downstream of the boiler</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77A77421"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mg/ m3 @6% O2</w:t>
            </w:r>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6E1EFD29"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74</w:t>
            </w:r>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35E312BE"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74</w:t>
            </w:r>
          </w:p>
        </w:tc>
        <w:tc>
          <w:tcPr>
            <w:tcW w:w="825" w:type="dxa"/>
            <w:tcBorders>
              <w:top w:val="single" w:sz="6" w:space="0" w:color="auto"/>
              <w:left w:val="single" w:sz="6" w:space="0" w:color="auto"/>
              <w:bottom w:val="single" w:sz="6" w:space="0" w:color="auto"/>
              <w:right w:val="single" w:sz="6" w:space="0" w:color="auto"/>
            </w:tcBorders>
            <w:shd w:val="clear" w:color="auto" w:fill="auto"/>
            <w:hideMark/>
          </w:tcPr>
          <w:p w14:paraId="6352DECF"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74</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7D3A9897"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493</w:t>
            </w:r>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4BFCE08D"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493</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3F3F5944"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493</w:t>
            </w:r>
          </w:p>
        </w:tc>
      </w:tr>
      <w:tr w:rsidR="006F6C0A" w:rsidRPr="0054709C" w14:paraId="766B72D8" w14:textId="77777777" w:rsidTr="00AF573C">
        <w:trPr>
          <w:trHeight w:val="300"/>
        </w:trPr>
        <w:tc>
          <w:tcPr>
            <w:tcW w:w="480" w:type="dxa"/>
            <w:tcBorders>
              <w:top w:val="single" w:sz="6" w:space="0" w:color="auto"/>
              <w:left w:val="single" w:sz="6" w:space="0" w:color="auto"/>
              <w:bottom w:val="single" w:sz="6" w:space="0" w:color="auto"/>
              <w:right w:val="single" w:sz="6" w:space="0" w:color="auto"/>
            </w:tcBorders>
            <w:shd w:val="clear" w:color="auto" w:fill="auto"/>
            <w:hideMark/>
          </w:tcPr>
          <w:p w14:paraId="2F23EF10" w14:textId="77777777" w:rsidR="006F6C0A" w:rsidRPr="00F36703" w:rsidRDefault="006F6C0A" w:rsidP="00AF573C">
            <w:pPr>
              <w:pStyle w:val="ListParagraph"/>
              <w:tabs>
                <w:tab w:val="left" w:pos="540"/>
              </w:tabs>
              <w:ind w:left="0" w:firstLine="0"/>
              <w:jc w:val="center"/>
              <w:rPr>
                <w:rFonts w:cs="Arial"/>
                <w:sz w:val="20"/>
                <w:szCs w:val="20"/>
                <w:lang w:val="en-GB"/>
              </w:rPr>
            </w:pPr>
            <w:r w:rsidRPr="00F36703">
              <w:rPr>
                <w:rFonts w:cs="Arial"/>
                <w:sz w:val="20"/>
                <w:szCs w:val="20"/>
                <w:lang w:val="en-GB"/>
              </w:rPr>
              <w:t>6.</w:t>
            </w:r>
          </w:p>
        </w:tc>
        <w:tc>
          <w:tcPr>
            <w:tcW w:w="1650" w:type="dxa"/>
            <w:tcBorders>
              <w:top w:val="single" w:sz="6" w:space="0" w:color="auto"/>
              <w:left w:val="single" w:sz="6" w:space="0" w:color="auto"/>
              <w:bottom w:val="single" w:sz="6" w:space="0" w:color="auto"/>
              <w:right w:val="single" w:sz="6" w:space="0" w:color="auto"/>
            </w:tcBorders>
            <w:shd w:val="clear" w:color="auto" w:fill="auto"/>
            <w:hideMark/>
          </w:tcPr>
          <w:p w14:paraId="1096FE20" w14:textId="5C702492" w:rsidR="006F6C0A" w:rsidRPr="00F36703" w:rsidRDefault="00E823A0" w:rsidP="003704F4">
            <w:pPr>
              <w:pStyle w:val="ListParagraph"/>
              <w:tabs>
                <w:tab w:val="left" w:pos="540"/>
              </w:tabs>
              <w:ind w:left="0" w:right="3" w:firstLine="0"/>
              <w:jc w:val="both"/>
              <w:rPr>
                <w:rFonts w:cs="Arial"/>
                <w:sz w:val="20"/>
                <w:szCs w:val="20"/>
                <w:lang w:val="en-GB"/>
              </w:rPr>
            </w:pPr>
            <w:r w:rsidRPr="00F36703">
              <w:rPr>
                <w:rFonts w:cs="Arial"/>
                <w:sz w:val="20"/>
                <w:szCs w:val="20"/>
                <w:lang w:val="en-GB"/>
              </w:rPr>
              <w:t>NH</w:t>
            </w:r>
            <w:r w:rsidRPr="00F36703">
              <w:rPr>
                <w:rFonts w:ascii="Cambria Math" w:hAnsi="Cambria Math" w:cs="Cambria Math"/>
                <w:sz w:val="20"/>
                <w:szCs w:val="20"/>
                <w:lang w:val="en-GB"/>
              </w:rPr>
              <w:t>₃</w:t>
            </w:r>
            <w:r w:rsidRPr="00F36703">
              <w:rPr>
                <w:rFonts w:cs="Arial"/>
                <w:sz w:val="20"/>
                <w:szCs w:val="20"/>
                <w:lang w:val="en-GB"/>
              </w:rPr>
              <w:t xml:space="preserve"> concentration in the flue gas downstream of the boiler</w:t>
            </w:r>
          </w:p>
        </w:tc>
        <w:tc>
          <w:tcPr>
            <w:tcW w:w="1140" w:type="dxa"/>
            <w:tcBorders>
              <w:top w:val="single" w:sz="6" w:space="0" w:color="auto"/>
              <w:left w:val="single" w:sz="6" w:space="0" w:color="auto"/>
              <w:bottom w:val="single" w:sz="6" w:space="0" w:color="auto"/>
              <w:right w:val="single" w:sz="6" w:space="0" w:color="auto"/>
            </w:tcBorders>
            <w:shd w:val="clear" w:color="auto" w:fill="auto"/>
            <w:hideMark/>
          </w:tcPr>
          <w:p w14:paraId="0B9FC5C7"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mg/ m3 @6% O2</w:t>
            </w:r>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0B7326F5"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10</w:t>
            </w:r>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5BAA394D"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10</w:t>
            </w:r>
          </w:p>
        </w:tc>
        <w:tc>
          <w:tcPr>
            <w:tcW w:w="825" w:type="dxa"/>
            <w:tcBorders>
              <w:top w:val="single" w:sz="6" w:space="0" w:color="auto"/>
              <w:left w:val="single" w:sz="6" w:space="0" w:color="auto"/>
              <w:bottom w:val="single" w:sz="6" w:space="0" w:color="auto"/>
              <w:right w:val="single" w:sz="6" w:space="0" w:color="auto"/>
            </w:tcBorders>
            <w:shd w:val="clear" w:color="auto" w:fill="auto"/>
            <w:hideMark/>
          </w:tcPr>
          <w:p w14:paraId="2C6536EF"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10</w:t>
            </w: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41F9413F"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10</w:t>
            </w:r>
          </w:p>
        </w:tc>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1248E03C"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10</w:t>
            </w:r>
          </w:p>
        </w:tc>
        <w:tc>
          <w:tcPr>
            <w:tcW w:w="1065" w:type="dxa"/>
            <w:tcBorders>
              <w:top w:val="single" w:sz="6" w:space="0" w:color="auto"/>
              <w:left w:val="single" w:sz="6" w:space="0" w:color="auto"/>
              <w:bottom w:val="single" w:sz="6" w:space="0" w:color="auto"/>
              <w:right w:val="single" w:sz="6" w:space="0" w:color="auto"/>
            </w:tcBorders>
            <w:shd w:val="clear" w:color="auto" w:fill="auto"/>
            <w:hideMark/>
          </w:tcPr>
          <w:p w14:paraId="10CF292E" w14:textId="77777777" w:rsidR="006F6C0A" w:rsidRPr="0054709C" w:rsidRDefault="006F6C0A" w:rsidP="00AF573C">
            <w:pPr>
              <w:pStyle w:val="ListParagraph"/>
              <w:tabs>
                <w:tab w:val="left" w:pos="540"/>
              </w:tabs>
              <w:ind w:left="0" w:firstLine="0"/>
              <w:jc w:val="center"/>
              <w:rPr>
                <w:rFonts w:cs="Arial"/>
                <w:sz w:val="20"/>
                <w:szCs w:val="20"/>
              </w:rPr>
            </w:pPr>
            <w:r w:rsidRPr="0054709C">
              <w:rPr>
                <w:rFonts w:cs="Arial"/>
                <w:sz w:val="20"/>
                <w:szCs w:val="20"/>
              </w:rPr>
              <w:t>10</w:t>
            </w:r>
          </w:p>
        </w:tc>
      </w:tr>
    </w:tbl>
    <w:p w14:paraId="1321BDF6" w14:textId="77777777" w:rsidR="006F6C0A" w:rsidRDefault="006F6C0A" w:rsidP="006F6C0A">
      <w:pPr>
        <w:pStyle w:val="ListParagraph"/>
        <w:ind w:left="0" w:firstLine="0"/>
        <w:jc w:val="both"/>
        <w:rPr>
          <w:rFonts w:eastAsia="Arial" w:cs="Arial"/>
          <w:sz w:val="20"/>
          <w:szCs w:val="20"/>
        </w:rPr>
      </w:pPr>
    </w:p>
    <w:p w14:paraId="563AF802" w14:textId="5867C0C8" w:rsidR="00876F96" w:rsidRDefault="00876F96" w:rsidP="001877D9">
      <w:pPr>
        <w:pStyle w:val="ListParagraph"/>
        <w:numPr>
          <w:ilvl w:val="1"/>
          <w:numId w:val="7"/>
        </w:numPr>
        <w:tabs>
          <w:tab w:val="left" w:pos="567"/>
        </w:tabs>
        <w:autoSpaceDE w:val="0"/>
        <w:autoSpaceDN w:val="0"/>
        <w:adjustRightInd w:val="0"/>
        <w:spacing w:after="160" w:line="259" w:lineRule="auto"/>
        <w:ind w:left="0" w:firstLine="0"/>
        <w:jc w:val="both"/>
        <w:rPr>
          <w:rFonts w:cstheme="minorHAnsi"/>
          <w:sz w:val="20"/>
          <w:szCs w:val="20"/>
          <w:lang w:val="en-GB"/>
        </w:rPr>
      </w:pPr>
      <w:r w:rsidRPr="00876F96">
        <w:rPr>
          <w:rFonts w:cstheme="minorHAnsi"/>
          <w:sz w:val="20"/>
          <w:szCs w:val="20"/>
          <w:lang w:val="en-GB"/>
        </w:rPr>
        <w:t>After the equipment is installed, the Supplier shall perform the equipment calibration as required by the manufacturer's instructions.</w:t>
      </w:r>
    </w:p>
    <w:p w14:paraId="4C213679" w14:textId="26573BF8" w:rsidR="00876F96" w:rsidRPr="006C5BEB" w:rsidRDefault="00F91899" w:rsidP="001877D9">
      <w:pPr>
        <w:pStyle w:val="ListParagraph"/>
        <w:numPr>
          <w:ilvl w:val="1"/>
          <w:numId w:val="7"/>
        </w:numPr>
        <w:tabs>
          <w:tab w:val="left" w:pos="567"/>
        </w:tabs>
        <w:autoSpaceDE w:val="0"/>
        <w:autoSpaceDN w:val="0"/>
        <w:adjustRightInd w:val="0"/>
        <w:spacing w:after="160" w:line="259" w:lineRule="auto"/>
        <w:ind w:left="0" w:firstLine="0"/>
        <w:jc w:val="both"/>
        <w:rPr>
          <w:rFonts w:cstheme="minorHAnsi"/>
          <w:sz w:val="20"/>
          <w:szCs w:val="20"/>
          <w:lang w:val="en-GB"/>
        </w:rPr>
      </w:pPr>
      <w:r w:rsidRPr="00F91899">
        <w:rPr>
          <w:rFonts w:cstheme="minorHAnsi"/>
          <w:sz w:val="20"/>
          <w:szCs w:val="20"/>
          <w:lang w:val="en-GB"/>
        </w:rPr>
        <w:t xml:space="preserve">The Supplier shall train the Buyer’s employees (at least 8 people) on how to operate the installed </w:t>
      </w:r>
      <w:r w:rsidRPr="006C5BEB">
        <w:rPr>
          <w:rFonts w:cstheme="minorHAnsi"/>
          <w:sz w:val="20"/>
          <w:szCs w:val="20"/>
          <w:lang w:val="en-GB"/>
        </w:rPr>
        <w:t>equipment and perform its maintenance.</w:t>
      </w:r>
    </w:p>
    <w:p w14:paraId="22020B78" w14:textId="24751519" w:rsidR="006C5BEB" w:rsidRPr="006C5BEB" w:rsidRDefault="006C5BEB" w:rsidP="001877D9">
      <w:pPr>
        <w:pStyle w:val="ListParagraph"/>
        <w:numPr>
          <w:ilvl w:val="1"/>
          <w:numId w:val="7"/>
        </w:numPr>
        <w:tabs>
          <w:tab w:val="left" w:pos="567"/>
        </w:tabs>
        <w:autoSpaceDE w:val="0"/>
        <w:autoSpaceDN w:val="0"/>
        <w:adjustRightInd w:val="0"/>
        <w:spacing w:after="160" w:line="259" w:lineRule="auto"/>
        <w:ind w:left="0" w:firstLine="0"/>
        <w:jc w:val="both"/>
        <w:rPr>
          <w:rFonts w:cstheme="minorHAnsi"/>
          <w:sz w:val="20"/>
          <w:szCs w:val="20"/>
          <w:lang w:val="en-GB"/>
        </w:rPr>
      </w:pPr>
      <w:r w:rsidRPr="006C5BEB">
        <w:rPr>
          <w:rFonts w:cstheme="minorHAnsi"/>
          <w:sz w:val="20"/>
          <w:szCs w:val="20"/>
          <w:lang w:val="en-GB"/>
        </w:rPr>
        <w:t>The training shall be conducted at the Buyer’s premises. The training schedule and other related conditions must be agreed upon in advance with the Buyer.</w:t>
      </w:r>
    </w:p>
    <w:p w14:paraId="4D6EA015" w14:textId="77777777" w:rsidR="009E6A53" w:rsidRPr="001877D9" w:rsidRDefault="009E6A53" w:rsidP="001877D9">
      <w:pPr>
        <w:pStyle w:val="ListParagraph"/>
        <w:tabs>
          <w:tab w:val="left" w:pos="540"/>
        </w:tabs>
        <w:ind w:left="0" w:firstLine="0"/>
        <w:jc w:val="both"/>
        <w:rPr>
          <w:rFonts w:cs="Arial"/>
          <w:sz w:val="20"/>
          <w:szCs w:val="20"/>
          <w:highlight w:val="yellow"/>
        </w:rPr>
      </w:pPr>
    </w:p>
    <w:p w14:paraId="280032CD" w14:textId="7552BD5B" w:rsidR="009E6A53" w:rsidRPr="008579FE" w:rsidRDefault="008579FE" w:rsidP="008579FE">
      <w:pPr>
        <w:numPr>
          <w:ilvl w:val="0"/>
          <w:numId w:val="4"/>
        </w:numPr>
        <w:pBdr>
          <w:top w:val="single" w:sz="4" w:space="1" w:color="auto"/>
          <w:bottom w:val="single" w:sz="4" w:space="1" w:color="auto"/>
        </w:pBdr>
        <w:shd w:val="clear" w:color="auto" w:fill="D9D9D9"/>
        <w:tabs>
          <w:tab w:val="left" w:pos="284"/>
          <w:tab w:val="left" w:pos="360"/>
        </w:tabs>
        <w:spacing w:before="60" w:after="60"/>
        <w:ind w:left="0" w:firstLine="0"/>
        <w:contextualSpacing/>
        <w:jc w:val="both"/>
        <w:rPr>
          <w:rStyle w:val="Laukeliai"/>
          <w:rFonts w:eastAsia="Arial" w:cs="Arial"/>
          <w:b/>
          <w:bCs/>
          <w:lang w:val="en-GB"/>
        </w:rPr>
      </w:pPr>
      <w:r w:rsidRPr="00036788">
        <w:rPr>
          <w:rFonts w:eastAsia="Arial" w:cs="Arial"/>
          <w:b/>
          <w:bCs/>
          <w:sz w:val="20"/>
          <w:lang w:val="en-GB"/>
        </w:rPr>
        <w:t xml:space="preserve">PROCEDURE AND TIME LIMITS FOR DELIVERY OF THE GOODS AND PERFORMANCE OF THE </w:t>
      </w:r>
      <w:r>
        <w:rPr>
          <w:rFonts w:eastAsia="Arial" w:cs="Arial"/>
          <w:b/>
          <w:bCs/>
          <w:sz w:val="20"/>
          <w:lang w:val="en-GB"/>
        </w:rPr>
        <w:t>SERVICES</w:t>
      </w:r>
    </w:p>
    <w:p w14:paraId="0E2FFAEA" w14:textId="1BA2A1B9" w:rsidR="000D2050" w:rsidRPr="00E653D4" w:rsidRDefault="000D2050" w:rsidP="009E6A53">
      <w:pPr>
        <w:pStyle w:val="ListParagraph"/>
        <w:numPr>
          <w:ilvl w:val="1"/>
          <w:numId w:val="4"/>
        </w:numPr>
        <w:tabs>
          <w:tab w:val="left" w:pos="567"/>
        </w:tabs>
        <w:ind w:left="0" w:firstLine="0"/>
        <w:jc w:val="both"/>
        <w:rPr>
          <w:rFonts w:cs="Arial"/>
          <w:b/>
          <w:i/>
          <w:sz w:val="20"/>
          <w:szCs w:val="20"/>
        </w:rPr>
      </w:pPr>
      <w:r w:rsidRPr="00D70386">
        <w:rPr>
          <w:rFonts w:eastAsia="Calibri" w:cs="Arial"/>
          <w:bCs/>
          <w:sz w:val="20"/>
          <w:szCs w:val="20"/>
          <w:lang w:val="en-GB"/>
        </w:rPr>
        <w:t xml:space="preserve">The Goods must be delivered </w:t>
      </w:r>
      <w:r w:rsidR="00C41E3C" w:rsidRPr="00C41E3C">
        <w:rPr>
          <w:rFonts w:eastAsia="Calibri" w:cs="Arial"/>
          <w:bCs/>
          <w:sz w:val="20"/>
          <w:szCs w:val="20"/>
          <w:lang w:val="en-GB"/>
        </w:rPr>
        <w:t>no later than</w:t>
      </w:r>
      <w:r w:rsidR="00C41E3C">
        <w:rPr>
          <w:rFonts w:eastAsia="Calibri" w:cs="Arial"/>
          <w:bCs/>
          <w:sz w:val="20"/>
          <w:szCs w:val="20"/>
          <w:lang w:val="en-GB"/>
        </w:rPr>
        <w:t xml:space="preserve"> </w:t>
      </w:r>
      <w:sdt>
        <w:sdtPr>
          <w:rPr>
            <w:rFonts w:cs="Arial"/>
            <w:bCs/>
            <w:sz w:val="20"/>
            <w:szCs w:val="20"/>
          </w:rPr>
          <w:id w:val="-301471059"/>
          <w:placeholder>
            <w:docPart w:val="A30BF85FFDCE43B580FC82F7128F0A31"/>
          </w:placeholder>
          <w:text/>
        </w:sdtPr>
        <w:sdtEndPr/>
        <w:sdtContent>
          <w:r w:rsidR="004B2C47" w:rsidRPr="004B2C47">
            <w:rPr>
              <w:rFonts w:cs="Arial"/>
              <w:bCs/>
              <w:sz w:val="20"/>
              <w:szCs w:val="20"/>
            </w:rPr>
            <w:t>80 (</w:t>
          </w:r>
          <w:proofErr w:type="spellStart"/>
          <w:r w:rsidR="004B2C47" w:rsidRPr="004B2C47">
            <w:rPr>
              <w:rFonts w:cs="Arial"/>
              <w:bCs/>
              <w:sz w:val="20"/>
              <w:szCs w:val="20"/>
            </w:rPr>
            <w:t>eighty</w:t>
          </w:r>
          <w:proofErr w:type="spellEnd"/>
          <w:r w:rsidR="004B2C47" w:rsidRPr="004B2C47">
            <w:rPr>
              <w:rFonts w:cs="Arial"/>
              <w:bCs/>
              <w:sz w:val="20"/>
              <w:szCs w:val="20"/>
            </w:rPr>
            <w:t>)</w:t>
          </w:r>
        </w:sdtContent>
      </w:sdt>
      <w:r w:rsidR="004B2C47">
        <w:rPr>
          <w:rFonts w:cs="Arial"/>
          <w:bCs/>
          <w:sz w:val="20"/>
          <w:szCs w:val="20"/>
        </w:rPr>
        <w:t xml:space="preserve"> </w:t>
      </w:r>
      <w:proofErr w:type="spellStart"/>
      <w:r w:rsidR="004B2C47">
        <w:rPr>
          <w:rFonts w:cs="Arial"/>
          <w:bCs/>
          <w:sz w:val="20"/>
          <w:szCs w:val="20"/>
        </w:rPr>
        <w:t>day</w:t>
      </w:r>
      <w:proofErr w:type="spellEnd"/>
      <w:r w:rsidR="00E653D4" w:rsidRPr="00E653D4">
        <w:rPr>
          <w:rFonts w:eastAsia="Calibri" w:cs="Arial"/>
          <w:sz w:val="20"/>
          <w:szCs w:val="20"/>
          <w:lang w:val="en-GB"/>
        </w:rPr>
        <w:t xml:space="preserve"> </w:t>
      </w:r>
      <w:r w:rsidR="00E653D4" w:rsidRPr="00D70386">
        <w:rPr>
          <w:rFonts w:eastAsia="Calibri" w:cs="Arial"/>
          <w:sz w:val="20"/>
          <w:szCs w:val="20"/>
          <w:lang w:val="en-GB"/>
        </w:rPr>
        <w:t>from the date of placing the Order to the Supplier</w:t>
      </w:r>
      <w:r w:rsidR="00E653D4">
        <w:rPr>
          <w:rFonts w:eastAsia="Calibri" w:cs="Arial"/>
          <w:sz w:val="20"/>
          <w:szCs w:val="20"/>
          <w:lang w:val="en-GB"/>
        </w:rPr>
        <w:t>.</w:t>
      </w:r>
    </w:p>
    <w:p w14:paraId="12EDCD07" w14:textId="5A86FBE2" w:rsidR="003301D9" w:rsidRPr="00E653D4" w:rsidRDefault="00901BC2" w:rsidP="003301D9">
      <w:pPr>
        <w:pStyle w:val="ListParagraph"/>
        <w:numPr>
          <w:ilvl w:val="1"/>
          <w:numId w:val="4"/>
        </w:numPr>
        <w:tabs>
          <w:tab w:val="left" w:pos="567"/>
        </w:tabs>
        <w:ind w:left="0" w:firstLine="0"/>
        <w:jc w:val="both"/>
        <w:rPr>
          <w:rFonts w:cs="Arial"/>
          <w:b/>
          <w:i/>
          <w:sz w:val="20"/>
          <w:szCs w:val="20"/>
        </w:rPr>
      </w:pPr>
      <w:proofErr w:type="spellStart"/>
      <w:r w:rsidRPr="00901BC2">
        <w:rPr>
          <w:rFonts w:cs="Arial"/>
          <w:bCs/>
          <w:iCs/>
          <w:sz w:val="20"/>
          <w:szCs w:val="20"/>
        </w:rPr>
        <w:t>The</w:t>
      </w:r>
      <w:proofErr w:type="spellEnd"/>
      <w:r w:rsidRPr="00901BC2">
        <w:rPr>
          <w:rFonts w:cs="Arial"/>
          <w:bCs/>
          <w:iCs/>
          <w:sz w:val="20"/>
          <w:szCs w:val="20"/>
        </w:rPr>
        <w:t xml:space="preserve"> </w:t>
      </w:r>
      <w:proofErr w:type="spellStart"/>
      <w:r w:rsidRPr="00901BC2">
        <w:rPr>
          <w:rFonts w:cs="Arial"/>
          <w:bCs/>
          <w:iCs/>
          <w:sz w:val="20"/>
          <w:szCs w:val="20"/>
        </w:rPr>
        <w:t>Services</w:t>
      </w:r>
      <w:proofErr w:type="spellEnd"/>
      <w:r w:rsidRPr="00901BC2">
        <w:rPr>
          <w:rFonts w:cs="Arial"/>
          <w:bCs/>
          <w:iCs/>
          <w:sz w:val="20"/>
          <w:szCs w:val="20"/>
        </w:rPr>
        <w:t xml:space="preserve"> </w:t>
      </w:r>
      <w:r w:rsidRPr="00D70386">
        <w:rPr>
          <w:rFonts w:eastAsia="Calibri" w:cs="Arial"/>
          <w:bCs/>
          <w:sz w:val="20"/>
          <w:szCs w:val="20"/>
          <w:lang w:val="en-GB"/>
        </w:rPr>
        <w:t>must be</w:t>
      </w:r>
      <w:r>
        <w:rPr>
          <w:rFonts w:eastAsia="Calibri" w:cs="Arial"/>
          <w:bCs/>
          <w:sz w:val="20"/>
          <w:szCs w:val="20"/>
          <w:lang w:val="en-GB"/>
        </w:rPr>
        <w:t xml:space="preserve"> provided </w:t>
      </w:r>
      <w:r w:rsidRPr="00C41E3C">
        <w:rPr>
          <w:rFonts w:eastAsia="Calibri" w:cs="Arial"/>
          <w:bCs/>
          <w:sz w:val="20"/>
          <w:szCs w:val="20"/>
          <w:lang w:val="en-GB"/>
        </w:rPr>
        <w:t>no later than</w:t>
      </w:r>
      <w:r>
        <w:rPr>
          <w:rFonts w:eastAsia="Calibri" w:cs="Arial"/>
          <w:bCs/>
          <w:sz w:val="20"/>
          <w:szCs w:val="20"/>
          <w:lang w:val="en-GB"/>
        </w:rPr>
        <w:t xml:space="preserve"> 14 (</w:t>
      </w:r>
      <w:r w:rsidR="003301D9" w:rsidRPr="003301D9">
        <w:rPr>
          <w:rFonts w:eastAsia="Calibri" w:cs="Arial"/>
          <w:bCs/>
          <w:sz w:val="20"/>
          <w:szCs w:val="20"/>
          <w:lang w:val="en-GB"/>
        </w:rPr>
        <w:t>fourteen</w:t>
      </w:r>
      <w:r w:rsidR="003301D9">
        <w:rPr>
          <w:rFonts w:eastAsia="Calibri" w:cs="Arial"/>
          <w:bCs/>
          <w:sz w:val="20"/>
          <w:szCs w:val="20"/>
          <w:lang w:val="en-GB"/>
        </w:rPr>
        <w:t>) day</w:t>
      </w:r>
      <w:r w:rsidR="003301D9" w:rsidRPr="003301D9">
        <w:rPr>
          <w:rFonts w:eastAsia="Calibri" w:cs="Arial"/>
          <w:sz w:val="20"/>
          <w:szCs w:val="20"/>
          <w:lang w:val="en-GB"/>
        </w:rPr>
        <w:t xml:space="preserve"> </w:t>
      </w:r>
      <w:r w:rsidR="003301D9" w:rsidRPr="00D70386">
        <w:rPr>
          <w:rFonts w:eastAsia="Calibri" w:cs="Arial"/>
          <w:sz w:val="20"/>
          <w:szCs w:val="20"/>
          <w:lang w:val="en-GB"/>
        </w:rPr>
        <w:t>from the date of placing the Order to the Supplier</w:t>
      </w:r>
      <w:r w:rsidR="003301D9">
        <w:rPr>
          <w:rFonts w:eastAsia="Calibri" w:cs="Arial"/>
          <w:sz w:val="20"/>
          <w:szCs w:val="20"/>
          <w:lang w:val="en-GB"/>
        </w:rPr>
        <w:t>.</w:t>
      </w:r>
    </w:p>
    <w:p w14:paraId="5C8E032F" w14:textId="787D2682" w:rsidR="00E653D4" w:rsidRPr="00901BC2" w:rsidRDefault="00EF6B74" w:rsidP="009E6A53">
      <w:pPr>
        <w:pStyle w:val="ListParagraph"/>
        <w:numPr>
          <w:ilvl w:val="1"/>
          <w:numId w:val="4"/>
        </w:numPr>
        <w:tabs>
          <w:tab w:val="left" w:pos="567"/>
        </w:tabs>
        <w:ind w:left="0" w:firstLine="0"/>
        <w:jc w:val="both"/>
        <w:rPr>
          <w:rFonts w:cs="Arial"/>
          <w:bCs/>
          <w:iCs/>
          <w:sz w:val="20"/>
          <w:szCs w:val="20"/>
        </w:rPr>
      </w:pPr>
      <w:r w:rsidRPr="00036788">
        <w:rPr>
          <w:rFonts w:eastAsia="Calibri" w:cs="Arial"/>
          <w:sz w:val="20"/>
          <w:szCs w:val="20"/>
          <w:lang w:val="en-GB"/>
        </w:rPr>
        <w:t>The Supplier shall deliver the Goods</w:t>
      </w:r>
      <w:r>
        <w:rPr>
          <w:rFonts w:eastAsia="Calibri" w:cs="Arial"/>
          <w:sz w:val="20"/>
          <w:szCs w:val="20"/>
          <w:lang w:val="en-GB"/>
        </w:rPr>
        <w:t xml:space="preserve"> and provided Services</w:t>
      </w:r>
      <w:r w:rsidRPr="00036788">
        <w:rPr>
          <w:rFonts w:eastAsia="Calibri" w:cs="Arial"/>
          <w:sz w:val="20"/>
          <w:szCs w:val="20"/>
          <w:lang w:val="en-GB"/>
        </w:rPr>
        <w:t xml:space="preserve"> to the address specified in Section 4 of the Technical Specification during the </w:t>
      </w:r>
      <w:r>
        <w:rPr>
          <w:rFonts w:eastAsia="Calibri" w:cs="Arial"/>
          <w:sz w:val="20"/>
          <w:szCs w:val="20"/>
          <w:lang w:val="en-GB"/>
        </w:rPr>
        <w:t>Buyer</w:t>
      </w:r>
      <w:r w:rsidRPr="00036788">
        <w:rPr>
          <w:rFonts w:eastAsia="Calibri" w:cs="Arial"/>
          <w:sz w:val="20"/>
          <w:szCs w:val="20"/>
          <w:lang w:val="en-GB"/>
        </w:rPr>
        <w:t>’s working hours (I-IV 7:30 a.m. – 4:30 p.m., V 7:30 a.m. – 3:15 p.m.),</w:t>
      </w:r>
    </w:p>
    <w:p w14:paraId="50E580C4" w14:textId="7F0D1BB4" w:rsidR="001C5FB7" w:rsidRPr="00C00B0C" w:rsidRDefault="001C5FB7" w:rsidP="001C5FB7">
      <w:pPr>
        <w:pStyle w:val="ListParagraph"/>
        <w:numPr>
          <w:ilvl w:val="1"/>
          <w:numId w:val="4"/>
        </w:numPr>
        <w:tabs>
          <w:tab w:val="left" w:pos="567"/>
        </w:tabs>
        <w:ind w:left="0" w:firstLine="0"/>
        <w:jc w:val="both"/>
        <w:rPr>
          <w:rFonts w:cs="Arial"/>
          <w:iCs/>
          <w:sz w:val="20"/>
          <w:szCs w:val="20"/>
          <w:lang w:val="en-GB"/>
        </w:rPr>
      </w:pPr>
      <w:r w:rsidRPr="00C00B0C">
        <w:rPr>
          <w:rFonts w:cs="Arial"/>
          <w:iCs/>
          <w:sz w:val="20"/>
          <w:szCs w:val="20"/>
          <w:lang w:val="en-GB"/>
        </w:rPr>
        <w:t>Goods will be delivered and Services will be provided only in accordance with individual Orders submitted by the Buyer during the term of the Contract.</w:t>
      </w:r>
    </w:p>
    <w:p w14:paraId="31A942D1" w14:textId="16C340B0" w:rsidR="009E6A53" w:rsidRPr="001E7362" w:rsidRDefault="000D17F0" w:rsidP="000D17F0">
      <w:pPr>
        <w:pStyle w:val="ListParagraph"/>
        <w:numPr>
          <w:ilvl w:val="1"/>
          <w:numId w:val="4"/>
        </w:numPr>
        <w:tabs>
          <w:tab w:val="left" w:pos="567"/>
        </w:tabs>
        <w:ind w:left="0" w:firstLine="0"/>
        <w:jc w:val="both"/>
        <w:rPr>
          <w:rFonts w:cs="Arial"/>
          <w:iCs/>
          <w:sz w:val="20"/>
          <w:szCs w:val="20"/>
          <w:lang w:val="en-GB"/>
        </w:rPr>
      </w:pPr>
      <w:r w:rsidRPr="001E7362">
        <w:rPr>
          <w:sz w:val="20"/>
          <w:szCs w:val="20"/>
          <w:lang w:val="en-GB"/>
        </w:rPr>
        <w:t xml:space="preserve">A period of 5 (five) </w:t>
      </w:r>
      <w:r w:rsidR="001E7362" w:rsidRPr="001E7362">
        <w:rPr>
          <w:sz w:val="20"/>
          <w:szCs w:val="20"/>
          <w:lang w:val="en-GB"/>
        </w:rPr>
        <w:t>working</w:t>
      </w:r>
      <w:r w:rsidRPr="001E7362">
        <w:rPr>
          <w:sz w:val="20"/>
          <w:szCs w:val="20"/>
          <w:lang w:val="en-GB"/>
        </w:rPr>
        <w:t xml:space="preserve"> days is set within which the </w:t>
      </w:r>
      <w:r w:rsidR="001E7362" w:rsidRPr="001E7362">
        <w:rPr>
          <w:sz w:val="20"/>
          <w:szCs w:val="20"/>
          <w:lang w:val="en-GB"/>
        </w:rPr>
        <w:t>Buyer</w:t>
      </w:r>
      <w:r w:rsidRPr="001E7362">
        <w:rPr>
          <w:sz w:val="20"/>
          <w:szCs w:val="20"/>
          <w:lang w:val="en-GB"/>
        </w:rPr>
        <w:t xml:space="preserve"> must accept the provided Services (i.e. sign the handover-acceptance act).</w:t>
      </w:r>
    </w:p>
    <w:p w14:paraId="7D062DDA" w14:textId="77777777" w:rsidR="000D17F0" w:rsidRPr="000D17F0" w:rsidRDefault="000D17F0" w:rsidP="000D17F0">
      <w:pPr>
        <w:pStyle w:val="ListParagraph"/>
        <w:tabs>
          <w:tab w:val="left" w:pos="567"/>
        </w:tabs>
        <w:ind w:left="0" w:firstLine="0"/>
        <w:jc w:val="both"/>
        <w:rPr>
          <w:rStyle w:val="Laukeliai"/>
          <w:rFonts w:cs="Arial"/>
          <w:iCs/>
          <w:szCs w:val="20"/>
        </w:rPr>
      </w:pPr>
    </w:p>
    <w:p w14:paraId="45751069" w14:textId="0CE1C4A9" w:rsidR="009E6A53" w:rsidRPr="00390615" w:rsidRDefault="00390615" w:rsidP="00390615">
      <w:pPr>
        <w:numPr>
          <w:ilvl w:val="0"/>
          <w:numId w:val="5"/>
        </w:numPr>
        <w:pBdr>
          <w:top w:val="single" w:sz="4" w:space="1" w:color="auto"/>
          <w:bottom w:val="single" w:sz="4" w:space="1" w:color="auto"/>
        </w:pBdr>
        <w:shd w:val="clear" w:color="auto" w:fill="D9D9D9"/>
        <w:tabs>
          <w:tab w:val="left" w:pos="360"/>
        </w:tabs>
        <w:spacing w:before="60" w:after="60"/>
        <w:ind w:hanging="720"/>
        <w:contextualSpacing/>
        <w:jc w:val="both"/>
        <w:rPr>
          <w:rStyle w:val="Laukeliai"/>
          <w:rFonts w:eastAsia="Arial" w:cs="Arial"/>
          <w:b/>
          <w:bCs/>
          <w:lang w:val="en-GB"/>
        </w:rPr>
      </w:pPr>
      <w:r w:rsidRPr="00036788">
        <w:rPr>
          <w:rFonts w:eastAsia="Arial" w:cs="Arial"/>
          <w:b/>
          <w:bCs/>
          <w:sz w:val="20"/>
          <w:lang w:val="en-GB"/>
        </w:rPr>
        <w:t>QUALITY AND REMEDYING DEFICIENCIES</w:t>
      </w:r>
    </w:p>
    <w:p w14:paraId="37D2AF83" w14:textId="47140F27" w:rsidR="00361AF0" w:rsidRDefault="00361AF0" w:rsidP="00361AF0">
      <w:pPr>
        <w:numPr>
          <w:ilvl w:val="1"/>
          <w:numId w:val="5"/>
        </w:numPr>
        <w:tabs>
          <w:tab w:val="left" w:pos="567"/>
        </w:tabs>
        <w:ind w:left="0" w:firstLine="0"/>
        <w:contextualSpacing/>
        <w:jc w:val="both"/>
        <w:rPr>
          <w:rFonts w:eastAsia="Calibri" w:cs="Times New Roman"/>
          <w:sz w:val="20"/>
          <w:szCs w:val="20"/>
          <w:lang w:val="en-GB"/>
        </w:rPr>
      </w:pPr>
      <w:r w:rsidRPr="006C539D">
        <w:rPr>
          <w:rFonts w:eastAsia="Calibri" w:cs="Times New Roman"/>
          <w:sz w:val="20"/>
          <w:szCs w:val="20"/>
          <w:lang w:val="en-GB"/>
        </w:rPr>
        <w:t xml:space="preserve">The warranty period for the Goods shall be determined by the Supplier or the Manufacturer of the goods (with the longer applicable period being set), but in any case, it shall not be shorter than a </w:t>
      </w:r>
      <w:r>
        <w:rPr>
          <w:rFonts w:eastAsia="Calibri" w:cs="Times New Roman"/>
          <w:sz w:val="20"/>
          <w:szCs w:val="20"/>
          <w:lang w:val="en-GB"/>
        </w:rPr>
        <w:t>12</w:t>
      </w:r>
      <w:r w:rsidRPr="006C539D">
        <w:rPr>
          <w:rFonts w:eastAsia="Calibri" w:cs="Times New Roman"/>
          <w:sz w:val="20"/>
          <w:szCs w:val="20"/>
          <w:lang w:val="en-GB"/>
        </w:rPr>
        <w:t xml:space="preserve"> (</w:t>
      </w:r>
      <w:r w:rsidR="00AC720F" w:rsidRPr="00AC720F">
        <w:rPr>
          <w:rFonts w:eastAsia="Calibri" w:cs="Times New Roman"/>
          <w:sz w:val="20"/>
          <w:szCs w:val="20"/>
          <w:lang w:val="en-GB"/>
        </w:rPr>
        <w:t>twelve</w:t>
      </w:r>
      <w:r w:rsidRPr="006C539D">
        <w:rPr>
          <w:rFonts w:eastAsia="Calibri" w:cs="Times New Roman"/>
          <w:sz w:val="20"/>
          <w:szCs w:val="20"/>
          <w:lang w:val="en-GB"/>
        </w:rPr>
        <w:t>) month warranty period, calculated from the date of signing the Goods Transfer-Acceptance Act.</w:t>
      </w:r>
    </w:p>
    <w:p w14:paraId="605CF5F7" w14:textId="21A59825" w:rsidR="008635AD" w:rsidRDefault="005A75A1" w:rsidP="008635AD">
      <w:pPr>
        <w:numPr>
          <w:ilvl w:val="1"/>
          <w:numId w:val="5"/>
        </w:numPr>
        <w:tabs>
          <w:tab w:val="left" w:pos="567"/>
        </w:tabs>
        <w:ind w:left="0" w:firstLine="0"/>
        <w:contextualSpacing/>
        <w:jc w:val="both"/>
        <w:rPr>
          <w:rFonts w:eastAsia="Calibri" w:cs="Times New Roman"/>
          <w:sz w:val="20"/>
          <w:szCs w:val="20"/>
          <w:lang w:val="en-GB"/>
        </w:rPr>
      </w:pPr>
      <w:r w:rsidRPr="008635AD">
        <w:rPr>
          <w:rFonts w:eastAsia="Calibri" w:cs="Times New Roman"/>
          <w:sz w:val="20"/>
          <w:szCs w:val="20"/>
        </w:rPr>
        <w:t>A 1</w:t>
      </w:r>
      <w:r w:rsidRPr="008635AD">
        <w:rPr>
          <w:rFonts w:eastAsia="Calibri" w:cs="Times New Roman"/>
          <w:sz w:val="20"/>
          <w:szCs w:val="20"/>
          <w:lang w:val="en-GB"/>
        </w:rPr>
        <w:t>0 (ten) working day period is set to eliminate any defects noticed during the Goods</w:t>
      </w:r>
      <w:r w:rsidR="009A3DAC" w:rsidRPr="008635AD">
        <w:rPr>
          <w:rFonts w:eastAsia="Calibri" w:cs="Times New Roman"/>
          <w:sz w:val="20"/>
          <w:szCs w:val="20"/>
          <w:lang w:val="en-GB"/>
        </w:rPr>
        <w:t xml:space="preserve"> / Services</w:t>
      </w:r>
      <w:r w:rsidRPr="008635AD">
        <w:rPr>
          <w:rFonts w:eastAsia="Calibri" w:cs="Times New Roman"/>
          <w:sz w:val="20"/>
          <w:szCs w:val="20"/>
          <w:lang w:val="en-GB"/>
        </w:rPr>
        <w:t xml:space="preserve"> transfer-acceptance or warranty period, starting from the Buyer’s notification of faulty, defective, or substandard Goods</w:t>
      </w:r>
      <w:r w:rsidR="00F0590E" w:rsidRPr="008635AD">
        <w:rPr>
          <w:rFonts w:eastAsia="Calibri" w:cs="Times New Roman"/>
          <w:sz w:val="20"/>
          <w:szCs w:val="20"/>
          <w:lang w:val="en-GB"/>
        </w:rPr>
        <w:t xml:space="preserve"> / Services</w:t>
      </w:r>
      <w:r w:rsidRPr="008635AD">
        <w:rPr>
          <w:rFonts w:eastAsia="Calibri" w:cs="Times New Roman"/>
          <w:sz w:val="20"/>
          <w:szCs w:val="20"/>
          <w:lang w:val="en-GB"/>
        </w:rPr>
        <w:t>.</w:t>
      </w:r>
      <w:r w:rsidR="008635AD" w:rsidRPr="008635AD">
        <w:rPr>
          <w:rFonts w:eastAsia="Calibri" w:cs="Times New Roman"/>
          <w:sz w:val="20"/>
          <w:szCs w:val="20"/>
          <w:lang w:val="en-GB"/>
        </w:rPr>
        <w:t xml:space="preserve"> The Supplier must, at their own expense, collect the defective/damaged Goods from the addresses specified by the Buyer and return the repaired Goods to the Buyer’s specified addresses from which they were collected, at the Supplier's own expense.</w:t>
      </w:r>
    </w:p>
    <w:p w14:paraId="25DC9F96" w14:textId="77777777" w:rsidR="001363BD" w:rsidRPr="001363BD" w:rsidRDefault="001363BD" w:rsidP="001363BD">
      <w:pPr>
        <w:numPr>
          <w:ilvl w:val="1"/>
          <w:numId w:val="5"/>
        </w:numPr>
        <w:tabs>
          <w:tab w:val="left" w:pos="567"/>
        </w:tabs>
        <w:ind w:left="0" w:firstLine="0"/>
        <w:contextualSpacing/>
        <w:jc w:val="both"/>
        <w:rPr>
          <w:rFonts w:eastAsia="Calibri" w:cs="Times New Roman"/>
          <w:sz w:val="20"/>
          <w:szCs w:val="20"/>
          <w:lang w:val="en-GB"/>
        </w:rPr>
      </w:pPr>
      <w:r w:rsidRPr="001363BD">
        <w:rPr>
          <w:rFonts w:eastAsia="Calibri" w:cs="Arial"/>
          <w:sz w:val="20"/>
          <w:szCs w:val="20"/>
          <w:lang w:val="en-GB"/>
        </w:rPr>
        <w:t>The Supplier shall certify that the sold Goods are fit for their intended use – if any – as stated in the Contract and that there are no latent defects in the Goods which would prevent the Goods from being used for their intended purpose or which would impair the utility of the Goods.</w:t>
      </w:r>
    </w:p>
    <w:p w14:paraId="681C03FE" w14:textId="1B70EE37" w:rsidR="00361AF0" w:rsidRPr="00A638FC" w:rsidRDefault="00236504" w:rsidP="009E6A53">
      <w:pPr>
        <w:pStyle w:val="ListParagraph"/>
        <w:numPr>
          <w:ilvl w:val="1"/>
          <w:numId w:val="5"/>
        </w:numPr>
        <w:tabs>
          <w:tab w:val="left" w:pos="567"/>
        </w:tabs>
        <w:ind w:left="0" w:firstLine="0"/>
        <w:jc w:val="both"/>
        <w:rPr>
          <w:rFonts w:eastAsia="Calibri"/>
          <w:sz w:val="20"/>
          <w:szCs w:val="20"/>
          <w:lang w:val="en-GB"/>
        </w:rPr>
      </w:pPr>
      <w:r w:rsidRPr="00A638FC">
        <w:rPr>
          <w:rFonts w:eastAsia="Calibri"/>
          <w:sz w:val="20"/>
          <w:szCs w:val="20"/>
          <w:lang w:val="en-GB"/>
        </w:rPr>
        <w:t>The deficiencies in Goods/Services and (or) the result of the Services are considered to be non-compliance with the requirements of the Technical Specifications and the legal acts regulating the quality of Goods/Services."</w:t>
      </w:r>
    </w:p>
    <w:p w14:paraId="6BAD0C5D" w14:textId="46C1022E" w:rsidR="009E6A53" w:rsidRPr="000C2E25" w:rsidRDefault="007D475E" w:rsidP="009E6A53">
      <w:pPr>
        <w:pStyle w:val="ListParagraph"/>
        <w:numPr>
          <w:ilvl w:val="1"/>
          <w:numId w:val="5"/>
        </w:numPr>
        <w:tabs>
          <w:tab w:val="left" w:pos="567"/>
        </w:tabs>
        <w:ind w:left="0" w:firstLine="0"/>
        <w:jc w:val="both"/>
        <w:rPr>
          <w:rFonts w:eastAsia="Calibri"/>
          <w:sz w:val="20"/>
          <w:szCs w:val="20"/>
          <w:lang w:val="en-GB"/>
        </w:rPr>
      </w:pPr>
      <w:r w:rsidRPr="000C2E25">
        <w:rPr>
          <w:rFonts w:eastAsia="Calibri"/>
          <w:sz w:val="20"/>
          <w:szCs w:val="20"/>
          <w:lang w:val="en-GB"/>
        </w:rPr>
        <w:t>The Buyer has the right to contact the Supplier for the correction of deficiencies in the Goods/Services and (or) the result of the Services no later than 10 (ten) working days from the signing of the delivery-acceptance act of the delivered Goods and/or provided Services or the day the deficiencies were recorded.</w:t>
      </w:r>
    </w:p>
    <w:p w14:paraId="3357B4D4" w14:textId="77777777" w:rsidR="007D475E" w:rsidRPr="007D475E" w:rsidRDefault="007D475E" w:rsidP="007D475E">
      <w:pPr>
        <w:pStyle w:val="ListParagraph"/>
        <w:tabs>
          <w:tab w:val="left" w:pos="567"/>
        </w:tabs>
        <w:ind w:left="0" w:firstLine="0"/>
        <w:jc w:val="both"/>
        <w:rPr>
          <w:rStyle w:val="Laukeliai"/>
          <w:rFonts w:eastAsia="Calibri"/>
          <w:szCs w:val="20"/>
        </w:rPr>
      </w:pPr>
    </w:p>
    <w:p w14:paraId="68C03F66" w14:textId="038F0580" w:rsidR="009E6A53" w:rsidRPr="00C75B7C" w:rsidRDefault="00C75B7C" w:rsidP="00C75B7C">
      <w:pPr>
        <w:numPr>
          <w:ilvl w:val="0"/>
          <w:numId w:val="6"/>
        </w:numPr>
        <w:pBdr>
          <w:top w:val="single" w:sz="4" w:space="1" w:color="auto"/>
          <w:bottom w:val="single" w:sz="4" w:space="1" w:color="auto"/>
        </w:pBdr>
        <w:shd w:val="clear" w:color="auto" w:fill="D9D9D9"/>
        <w:tabs>
          <w:tab w:val="left" w:pos="360"/>
        </w:tabs>
        <w:spacing w:before="60" w:after="60"/>
        <w:ind w:hanging="720"/>
        <w:jc w:val="both"/>
        <w:rPr>
          <w:rStyle w:val="Laukeliai"/>
          <w:rFonts w:eastAsia="Calibri" w:cs="Arial"/>
          <w:b/>
          <w:szCs w:val="20"/>
          <w:lang w:val="en-GB"/>
        </w:rPr>
      </w:pPr>
      <w:r w:rsidRPr="00036788">
        <w:rPr>
          <w:rFonts w:eastAsia="Calibri" w:cs="Arial"/>
          <w:b/>
          <w:sz w:val="20"/>
          <w:szCs w:val="20"/>
          <w:lang w:val="en-GB"/>
        </w:rPr>
        <w:lastRenderedPageBreak/>
        <w:t>TERMS OF PAYMENT</w:t>
      </w:r>
    </w:p>
    <w:p w14:paraId="145BDD08" w14:textId="3AD432BF" w:rsidR="00F21CB3" w:rsidRDefault="00F21CB3" w:rsidP="009E6A53">
      <w:pPr>
        <w:pStyle w:val="ListParagraph"/>
        <w:numPr>
          <w:ilvl w:val="1"/>
          <w:numId w:val="6"/>
        </w:numPr>
        <w:tabs>
          <w:tab w:val="left" w:pos="567"/>
        </w:tabs>
        <w:ind w:left="0" w:firstLine="0"/>
        <w:jc w:val="both"/>
        <w:rPr>
          <w:rFonts w:cs="Arial"/>
          <w:sz w:val="20"/>
          <w:szCs w:val="20"/>
        </w:rPr>
      </w:pPr>
      <w:r w:rsidRPr="00AF743D">
        <w:rPr>
          <w:rFonts w:eastAsia="Calibri" w:cs="Arial"/>
          <w:sz w:val="20"/>
          <w:szCs w:val="20"/>
          <w:lang w:val="en-GB"/>
        </w:rPr>
        <w:t xml:space="preserve">The </w:t>
      </w:r>
      <w:r>
        <w:rPr>
          <w:rFonts w:eastAsia="Calibri" w:cs="Arial"/>
          <w:sz w:val="20"/>
          <w:szCs w:val="20"/>
          <w:lang w:val="en-GB"/>
        </w:rPr>
        <w:t xml:space="preserve">Buyer </w:t>
      </w:r>
      <w:r w:rsidRPr="00AF743D">
        <w:rPr>
          <w:rFonts w:eastAsia="Calibri" w:cs="Arial"/>
          <w:sz w:val="20"/>
          <w:szCs w:val="20"/>
          <w:lang w:val="en-GB"/>
        </w:rPr>
        <w:t xml:space="preserve">shall pay to the Supplier for actually delivered </w:t>
      </w:r>
      <w:r>
        <w:rPr>
          <w:rFonts w:eastAsia="Calibri" w:cs="Arial"/>
          <w:sz w:val="20"/>
          <w:szCs w:val="20"/>
          <w:lang w:val="en-GB"/>
        </w:rPr>
        <w:t xml:space="preserve">Goods and </w:t>
      </w:r>
      <w:r w:rsidRPr="00AF743D">
        <w:rPr>
          <w:rFonts w:eastAsia="Calibri" w:cs="Arial"/>
          <w:sz w:val="20"/>
          <w:szCs w:val="20"/>
          <w:lang w:val="en-GB"/>
        </w:rPr>
        <w:t xml:space="preserve">actually </w:t>
      </w:r>
      <w:r w:rsidRPr="0061070F">
        <w:rPr>
          <w:rFonts w:eastAsia="Calibri" w:cs="Arial"/>
          <w:sz w:val="20"/>
          <w:szCs w:val="20"/>
          <w:lang w:val="en-GB"/>
        </w:rPr>
        <w:t xml:space="preserve">provided </w:t>
      </w:r>
      <w:r w:rsidRPr="00AF743D">
        <w:rPr>
          <w:rFonts w:eastAsia="Calibri" w:cs="Arial"/>
          <w:sz w:val="20"/>
          <w:szCs w:val="20"/>
          <w:lang w:val="en-GB"/>
        </w:rPr>
        <w:t>Service</w:t>
      </w:r>
      <w:r w:rsidR="008D3515" w:rsidRPr="008D3515">
        <w:t xml:space="preserve"> </w:t>
      </w:r>
      <w:r w:rsidR="008D3515" w:rsidRPr="008D3515">
        <w:rPr>
          <w:rFonts w:eastAsia="Calibri" w:cs="Arial"/>
          <w:sz w:val="20"/>
          <w:szCs w:val="20"/>
          <w:lang w:val="en-GB"/>
        </w:rPr>
        <w:t xml:space="preserve">within 30 (thirty) calendar days from the date of receipt of the </w:t>
      </w:r>
      <w:r w:rsidR="00BD7201">
        <w:rPr>
          <w:rFonts w:eastAsia="Calibri" w:cs="Arial"/>
          <w:sz w:val="20"/>
          <w:szCs w:val="20"/>
          <w:lang w:val="en-GB"/>
        </w:rPr>
        <w:t>i</w:t>
      </w:r>
      <w:r w:rsidR="008D3515" w:rsidRPr="008D3515">
        <w:rPr>
          <w:rFonts w:eastAsia="Calibri" w:cs="Arial"/>
          <w:sz w:val="20"/>
          <w:szCs w:val="20"/>
          <w:lang w:val="en-GB"/>
        </w:rPr>
        <w:t>nvoice.</w:t>
      </w:r>
    </w:p>
    <w:p w14:paraId="5F05275E" w14:textId="58AB69EB" w:rsidR="009E6A53" w:rsidRPr="001C302D" w:rsidRDefault="00BA16D3" w:rsidP="009E6A53">
      <w:pPr>
        <w:pStyle w:val="ListParagraph"/>
        <w:numPr>
          <w:ilvl w:val="1"/>
          <w:numId w:val="6"/>
        </w:numPr>
        <w:tabs>
          <w:tab w:val="left" w:pos="567"/>
        </w:tabs>
        <w:ind w:left="0" w:firstLine="0"/>
        <w:jc w:val="both"/>
        <w:rPr>
          <w:rStyle w:val="Laukeliai"/>
          <w:rFonts w:cs="Arial"/>
          <w:szCs w:val="20"/>
          <w:lang w:val="en-GB"/>
        </w:rPr>
      </w:pPr>
      <w:r w:rsidRPr="001C302D">
        <w:rPr>
          <w:rStyle w:val="Laukeliai"/>
          <w:rFonts w:cs="Arial"/>
          <w:szCs w:val="20"/>
          <w:lang w:val="en-GB"/>
        </w:rPr>
        <w:t xml:space="preserve">The Buyer shall submit a VAT invoice and a signed Goods/Services </w:t>
      </w:r>
      <w:r w:rsidR="003C337B" w:rsidRPr="001C302D">
        <w:rPr>
          <w:rStyle w:val="Laukeliai"/>
          <w:rFonts w:cs="Arial"/>
          <w:szCs w:val="20"/>
          <w:lang w:val="en-GB"/>
        </w:rPr>
        <w:t>t</w:t>
      </w:r>
      <w:r w:rsidRPr="001C302D">
        <w:rPr>
          <w:rStyle w:val="Laukeliai"/>
          <w:rFonts w:cs="Arial"/>
          <w:szCs w:val="20"/>
          <w:lang w:val="en-GB"/>
        </w:rPr>
        <w:t>ransfer-</w:t>
      </w:r>
      <w:r w:rsidR="003C337B" w:rsidRPr="001C302D">
        <w:rPr>
          <w:rStyle w:val="Laukeliai"/>
          <w:rFonts w:cs="Arial"/>
          <w:szCs w:val="20"/>
          <w:lang w:val="en-GB"/>
        </w:rPr>
        <w:t>a</w:t>
      </w:r>
      <w:r w:rsidRPr="001C302D">
        <w:rPr>
          <w:rStyle w:val="Laukeliai"/>
          <w:rFonts w:cs="Arial"/>
          <w:szCs w:val="20"/>
          <w:lang w:val="en-GB"/>
        </w:rPr>
        <w:t xml:space="preserve">cceptance Act to the Buyer within 2 (two) Business Days from the signing of the </w:t>
      </w:r>
      <w:r w:rsidR="00FD0698" w:rsidRPr="001C302D">
        <w:rPr>
          <w:rStyle w:val="Laukeliai"/>
          <w:rFonts w:cs="Arial"/>
          <w:szCs w:val="20"/>
          <w:lang w:val="en-GB"/>
        </w:rPr>
        <w:t>t</w:t>
      </w:r>
      <w:r w:rsidRPr="001C302D">
        <w:rPr>
          <w:rStyle w:val="Laukeliai"/>
          <w:rFonts w:cs="Arial"/>
          <w:szCs w:val="20"/>
          <w:lang w:val="en-GB"/>
        </w:rPr>
        <w:t>ransfer-</w:t>
      </w:r>
      <w:r w:rsidR="00FD0698" w:rsidRPr="001C302D">
        <w:rPr>
          <w:rStyle w:val="Laukeliai"/>
          <w:rFonts w:cs="Arial"/>
          <w:szCs w:val="20"/>
          <w:lang w:val="en-GB"/>
        </w:rPr>
        <w:t>a</w:t>
      </w:r>
      <w:r w:rsidRPr="001C302D">
        <w:rPr>
          <w:rStyle w:val="Laukeliai"/>
          <w:rFonts w:cs="Arial"/>
          <w:szCs w:val="20"/>
          <w:lang w:val="en-GB"/>
        </w:rPr>
        <w:t xml:space="preserve">cceptance Act for the </w:t>
      </w:r>
      <w:r w:rsidR="00FD0698" w:rsidRPr="001C302D">
        <w:rPr>
          <w:rStyle w:val="Laukeliai"/>
          <w:rFonts w:cs="Arial"/>
          <w:szCs w:val="20"/>
          <w:lang w:val="en-GB"/>
        </w:rPr>
        <w:t>d</w:t>
      </w:r>
      <w:r w:rsidRPr="001C302D">
        <w:rPr>
          <w:rStyle w:val="Laukeliai"/>
          <w:rFonts w:cs="Arial"/>
          <w:szCs w:val="20"/>
          <w:lang w:val="en-GB"/>
        </w:rPr>
        <w:t>elivered Goods and/or Services provided.</w:t>
      </w:r>
    </w:p>
    <w:p w14:paraId="60BA5BCA" w14:textId="77777777" w:rsidR="00BA16D3" w:rsidRPr="001C1660" w:rsidRDefault="00BA16D3" w:rsidP="009E6A53">
      <w:pPr>
        <w:pStyle w:val="ListParagraph"/>
        <w:tabs>
          <w:tab w:val="left" w:pos="567"/>
        </w:tabs>
        <w:ind w:left="0" w:firstLine="0"/>
        <w:contextualSpacing w:val="0"/>
        <w:jc w:val="both"/>
        <w:rPr>
          <w:rStyle w:val="Laukeliai"/>
          <w:rFonts w:cs="Arial"/>
          <w:szCs w:val="20"/>
        </w:rPr>
      </w:pPr>
    </w:p>
    <w:p w14:paraId="63C41D75" w14:textId="22D37542" w:rsidR="009E6A53" w:rsidRPr="00F81AA2" w:rsidRDefault="00F81AA2" w:rsidP="00F81AA2">
      <w:pPr>
        <w:numPr>
          <w:ilvl w:val="0"/>
          <w:numId w:val="6"/>
        </w:numPr>
        <w:pBdr>
          <w:top w:val="single" w:sz="4" w:space="1" w:color="auto"/>
          <w:bottom w:val="single" w:sz="4" w:space="1" w:color="auto"/>
        </w:pBdr>
        <w:shd w:val="clear" w:color="auto" w:fill="D9D9D9"/>
        <w:tabs>
          <w:tab w:val="left" w:pos="360"/>
        </w:tabs>
        <w:spacing w:before="60" w:after="60"/>
        <w:ind w:left="0" w:firstLine="0"/>
        <w:jc w:val="both"/>
        <w:rPr>
          <w:rStyle w:val="Laukeliai"/>
          <w:rFonts w:eastAsia="Arial" w:cs="Arial"/>
          <w:b/>
          <w:bCs/>
          <w:lang w:val="en-GB"/>
        </w:rPr>
      </w:pPr>
      <w:r w:rsidRPr="00036788">
        <w:rPr>
          <w:rFonts w:eastAsia="Arial" w:cs="Arial"/>
          <w:b/>
          <w:bCs/>
          <w:sz w:val="20"/>
          <w:lang w:val="en-GB"/>
        </w:rPr>
        <w:t xml:space="preserve">DOCUMENTS ACCOMPANYING THE DELIVERED GOODS </w:t>
      </w:r>
    </w:p>
    <w:p w14:paraId="75AB0950" w14:textId="3F81717F" w:rsidR="009E6A53" w:rsidRPr="00754AF1" w:rsidRDefault="001A5850" w:rsidP="009E6A53">
      <w:pPr>
        <w:pStyle w:val="ListParagraph"/>
        <w:numPr>
          <w:ilvl w:val="1"/>
          <w:numId w:val="8"/>
        </w:numPr>
        <w:tabs>
          <w:tab w:val="left" w:pos="540"/>
        </w:tabs>
        <w:ind w:left="0" w:firstLine="0"/>
        <w:jc w:val="both"/>
        <w:rPr>
          <w:rStyle w:val="Laukeliai"/>
          <w:rFonts w:cs="Arial"/>
          <w:color w:val="000000" w:themeColor="text1"/>
          <w:szCs w:val="20"/>
          <w:lang w:val="en-GB"/>
        </w:rPr>
      </w:pPr>
      <w:bookmarkStart w:id="4" w:name="_Hlk35521419"/>
      <w:r w:rsidRPr="00754AF1">
        <w:rPr>
          <w:rStyle w:val="Laukeliai"/>
          <w:rFonts w:cs="Arial"/>
          <w:color w:val="000000" w:themeColor="text1"/>
          <w:szCs w:val="20"/>
          <w:lang w:val="en-GB"/>
        </w:rPr>
        <w:t xml:space="preserve">Certificate of delivery and acceptance of the result of the </w:t>
      </w:r>
      <w:r w:rsidR="00C0551F" w:rsidRPr="00754AF1">
        <w:rPr>
          <w:rStyle w:val="Laukeliai"/>
          <w:rFonts w:cs="Arial"/>
          <w:color w:val="000000" w:themeColor="text1"/>
          <w:szCs w:val="20"/>
          <w:lang w:val="en-GB"/>
        </w:rPr>
        <w:t>G</w:t>
      </w:r>
      <w:r w:rsidRPr="00754AF1">
        <w:rPr>
          <w:rStyle w:val="Laukeliai"/>
          <w:rFonts w:cs="Arial"/>
          <w:color w:val="000000" w:themeColor="text1"/>
          <w:szCs w:val="20"/>
          <w:lang w:val="en-GB"/>
        </w:rPr>
        <w:t xml:space="preserve">oods / </w:t>
      </w:r>
      <w:r w:rsidR="00C0551F" w:rsidRPr="00754AF1">
        <w:rPr>
          <w:rStyle w:val="Laukeliai"/>
          <w:rFonts w:cs="Arial"/>
          <w:color w:val="000000" w:themeColor="text1"/>
          <w:szCs w:val="20"/>
          <w:lang w:val="en-GB"/>
        </w:rPr>
        <w:t>S</w:t>
      </w:r>
      <w:r w:rsidRPr="00754AF1">
        <w:rPr>
          <w:rStyle w:val="Laukeliai"/>
          <w:rFonts w:cs="Arial"/>
          <w:color w:val="000000" w:themeColor="text1"/>
          <w:szCs w:val="20"/>
          <w:lang w:val="en-GB"/>
        </w:rPr>
        <w:t>ervices;</w:t>
      </w:r>
    </w:p>
    <w:p w14:paraId="3D912CE9" w14:textId="1C87B5FE" w:rsidR="009E6A53" w:rsidRPr="00754AF1" w:rsidRDefault="00C0551F" w:rsidP="009E6A53">
      <w:pPr>
        <w:pStyle w:val="ListParagraph"/>
        <w:numPr>
          <w:ilvl w:val="1"/>
          <w:numId w:val="8"/>
        </w:numPr>
        <w:tabs>
          <w:tab w:val="left" w:pos="0"/>
          <w:tab w:val="left" w:pos="540"/>
          <w:tab w:val="left" w:pos="567"/>
        </w:tabs>
        <w:ind w:left="0" w:firstLine="0"/>
        <w:contextualSpacing w:val="0"/>
        <w:jc w:val="both"/>
        <w:rPr>
          <w:rStyle w:val="Laukeliai"/>
          <w:rFonts w:cs="Arial"/>
          <w:color w:val="000000" w:themeColor="text1"/>
          <w:szCs w:val="20"/>
          <w:lang w:val="en-GB"/>
        </w:rPr>
      </w:pPr>
      <w:r w:rsidRPr="00754AF1">
        <w:rPr>
          <w:rStyle w:val="Laukeliai"/>
          <w:rFonts w:cs="Arial"/>
          <w:color w:val="000000" w:themeColor="text1"/>
          <w:szCs w:val="20"/>
          <w:lang w:val="en-GB"/>
        </w:rPr>
        <w:t>Descriptions of Goods</w:t>
      </w:r>
      <w:r w:rsidR="00F1508C" w:rsidRPr="00754AF1">
        <w:rPr>
          <w:rStyle w:val="Laukeliai"/>
          <w:rFonts w:cs="Arial"/>
          <w:color w:val="000000" w:themeColor="text1"/>
          <w:szCs w:val="20"/>
          <w:lang w:val="en-GB"/>
        </w:rPr>
        <w:t xml:space="preserve"> in Lithuanian or English</w:t>
      </w:r>
      <w:r w:rsidR="009E6A53" w:rsidRPr="00754AF1">
        <w:rPr>
          <w:rStyle w:val="Laukeliai"/>
          <w:rFonts w:cs="Arial"/>
          <w:color w:val="000000" w:themeColor="text1"/>
          <w:szCs w:val="20"/>
          <w:lang w:val="en-GB"/>
        </w:rPr>
        <w:t>;</w:t>
      </w:r>
    </w:p>
    <w:p w14:paraId="29D2BEB5" w14:textId="13185F74" w:rsidR="00F1508C" w:rsidRPr="00754AF1" w:rsidRDefault="00D20235" w:rsidP="009E6A53">
      <w:pPr>
        <w:pStyle w:val="ListParagraph"/>
        <w:numPr>
          <w:ilvl w:val="1"/>
          <w:numId w:val="8"/>
        </w:numPr>
        <w:tabs>
          <w:tab w:val="left" w:pos="0"/>
          <w:tab w:val="left" w:pos="540"/>
          <w:tab w:val="left" w:pos="567"/>
        </w:tabs>
        <w:ind w:left="0" w:firstLine="0"/>
        <w:contextualSpacing w:val="0"/>
        <w:jc w:val="both"/>
        <w:rPr>
          <w:rStyle w:val="Laukeliai"/>
          <w:rFonts w:cs="Arial"/>
          <w:color w:val="000000" w:themeColor="text1"/>
          <w:szCs w:val="20"/>
          <w:lang w:val="en-GB"/>
        </w:rPr>
      </w:pPr>
      <w:r w:rsidRPr="00754AF1">
        <w:rPr>
          <w:rStyle w:val="Laukeliai"/>
          <w:rFonts w:cs="Arial"/>
          <w:color w:val="000000" w:themeColor="text1"/>
          <w:szCs w:val="20"/>
          <w:lang w:val="en-GB"/>
        </w:rPr>
        <w:t>Calibration reports in Lithuanian or English;</w:t>
      </w:r>
    </w:p>
    <w:p w14:paraId="4AA9603C" w14:textId="69CC3952" w:rsidR="00D20235" w:rsidRPr="00754AF1" w:rsidRDefault="00A86B41" w:rsidP="009E6A53">
      <w:pPr>
        <w:pStyle w:val="ListParagraph"/>
        <w:numPr>
          <w:ilvl w:val="1"/>
          <w:numId w:val="8"/>
        </w:numPr>
        <w:tabs>
          <w:tab w:val="left" w:pos="0"/>
          <w:tab w:val="left" w:pos="540"/>
          <w:tab w:val="left" w:pos="567"/>
        </w:tabs>
        <w:ind w:left="0" w:firstLine="0"/>
        <w:contextualSpacing w:val="0"/>
        <w:jc w:val="both"/>
        <w:rPr>
          <w:rStyle w:val="Laukeliai"/>
          <w:rFonts w:cs="Arial"/>
          <w:color w:val="000000" w:themeColor="text1"/>
          <w:szCs w:val="20"/>
          <w:lang w:val="en-GB"/>
        </w:rPr>
      </w:pPr>
      <w:r>
        <w:rPr>
          <w:rStyle w:val="Laukeliai"/>
          <w:rFonts w:cs="Arial"/>
          <w:color w:val="000000" w:themeColor="text1"/>
          <w:szCs w:val="20"/>
          <w:lang w:val="en-GB"/>
        </w:rPr>
        <w:t>User</w:t>
      </w:r>
      <w:r w:rsidR="00D20235" w:rsidRPr="00754AF1">
        <w:rPr>
          <w:rStyle w:val="Laukeliai"/>
          <w:rFonts w:cs="Arial"/>
          <w:color w:val="000000" w:themeColor="text1"/>
          <w:szCs w:val="20"/>
          <w:lang w:val="en-GB"/>
        </w:rPr>
        <w:t xml:space="preserve"> and maintenance manuals in Lithuanian or English;</w:t>
      </w:r>
    </w:p>
    <w:bookmarkEnd w:id="4"/>
    <w:p w14:paraId="046C30ED" w14:textId="77777777" w:rsidR="009E6A53" w:rsidRPr="001C1660" w:rsidRDefault="009E6A53" w:rsidP="009E6A53">
      <w:pPr>
        <w:tabs>
          <w:tab w:val="left" w:pos="567"/>
        </w:tabs>
        <w:ind w:firstLine="0"/>
        <w:jc w:val="both"/>
        <w:rPr>
          <w:rStyle w:val="Laukeliai"/>
          <w:rFonts w:cs="Arial"/>
          <w:szCs w:val="20"/>
        </w:rPr>
      </w:pPr>
    </w:p>
    <w:p w14:paraId="459DA088" w14:textId="77777777" w:rsidR="009E6A53" w:rsidRPr="001C1660" w:rsidRDefault="009E6A53" w:rsidP="009E6A53">
      <w:pPr>
        <w:pStyle w:val="ListParagraph"/>
        <w:tabs>
          <w:tab w:val="left" w:pos="540"/>
        </w:tabs>
        <w:ind w:left="0" w:firstLine="0"/>
        <w:rPr>
          <w:rFonts w:eastAsia="Arial" w:cs="Arial"/>
          <w:sz w:val="20"/>
          <w:szCs w:val="20"/>
        </w:rPr>
      </w:pPr>
    </w:p>
    <w:bookmarkEnd w:id="0"/>
    <w:p w14:paraId="4B24503B" w14:textId="3F8B530D" w:rsidR="00CA6360" w:rsidRDefault="00CA6360" w:rsidP="001A5850"/>
    <w:sectPr w:rsidR="00CA6360">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B8587" w14:textId="77777777" w:rsidR="007D486A" w:rsidRDefault="007D486A" w:rsidP="009E6A53">
      <w:r>
        <w:separator/>
      </w:r>
    </w:p>
  </w:endnote>
  <w:endnote w:type="continuationSeparator" w:id="0">
    <w:p w14:paraId="251AF917" w14:textId="77777777" w:rsidR="007D486A" w:rsidRDefault="007D486A" w:rsidP="009E6A53">
      <w:r>
        <w:continuationSeparator/>
      </w:r>
    </w:p>
  </w:endnote>
  <w:endnote w:type="continuationNotice" w:id="1">
    <w:p w14:paraId="2998E2E5" w14:textId="77777777" w:rsidR="007D486A" w:rsidRDefault="007D4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F680" w14:textId="77777777" w:rsidR="007D486A" w:rsidRDefault="007D486A" w:rsidP="009E6A53">
      <w:r>
        <w:separator/>
      </w:r>
    </w:p>
  </w:footnote>
  <w:footnote w:type="continuationSeparator" w:id="0">
    <w:p w14:paraId="30B50D9A" w14:textId="77777777" w:rsidR="007D486A" w:rsidRDefault="007D486A" w:rsidP="009E6A53">
      <w:r>
        <w:continuationSeparator/>
      </w:r>
    </w:p>
  </w:footnote>
  <w:footnote w:type="continuationNotice" w:id="1">
    <w:p w14:paraId="68263EB0" w14:textId="77777777" w:rsidR="007D486A" w:rsidRDefault="007D48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1E4EE" w14:textId="2F389E95" w:rsidR="009E6A53" w:rsidRDefault="009E6A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B1048" w14:textId="7943B4F3" w:rsidR="009E6A53" w:rsidRDefault="009E6A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A8B37" w14:textId="5F5187F7" w:rsidR="009E6A53" w:rsidRDefault="009E6A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75657"/>
    <w:multiLevelType w:val="multilevel"/>
    <w:tmpl w:val="F9828C80"/>
    <w:lvl w:ilvl="0">
      <w:start w:val="5"/>
      <w:numFmt w:val="decimal"/>
      <w:lvlText w:val="%1."/>
      <w:lvlJc w:val="left"/>
      <w:pPr>
        <w:ind w:left="720" w:hanging="360"/>
      </w:pPr>
      <w:rPr>
        <w:rFonts w:hint="default"/>
        <w:b/>
        <w:color w:val="auto"/>
      </w:rPr>
    </w:lvl>
    <w:lvl w:ilvl="1">
      <w:start w:val="7"/>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2E701E"/>
    <w:multiLevelType w:val="multilevel"/>
    <w:tmpl w:val="14E26E06"/>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461CE0"/>
    <w:multiLevelType w:val="multilevel"/>
    <w:tmpl w:val="7AAA2EB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8D2B6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37D26C4"/>
    <w:multiLevelType w:val="multilevel"/>
    <w:tmpl w:val="D722B89C"/>
    <w:lvl w:ilvl="0">
      <w:start w:val="5"/>
      <w:numFmt w:val="decimal"/>
      <w:lvlText w:val="%1."/>
      <w:lvlJc w:val="left"/>
      <w:pPr>
        <w:ind w:left="720" w:hanging="360"/>
      </w:pPr>
      <w:rPr>
        <w:rFonts w:hint="default"/>
        <w:b/>
        <w:color w:val="auto"/>
      </w:rPr>
    </w:lvl>
    <w:lvl w:ilvl="1">
      <w:start w:val="4"/>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9200913"/>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7A444E18"/>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43907940">
    <w:abstractNumId w:val="5"/>
  </w:num>
  <w:num w:numId="2" w16cid:durableId="218252655">
    <w:abstractNumId w:val="3"/>
  </w:num>
  <w:num w:numId="3" w16cid:durableId="16009387">
    <w:abstractNumId w:val="9"/>
  </w:num>
  <w:num w:numId="4" w16cid:durableId="34895997">
    <w:abstractNumId w:val="8"/>
  </w:num>
  <w:num w:numId="5" w16cid:durableId="1625189437">
    <w:abstractNumId w:val="7"/>
  </w:num>
  <w:num w:numId="6" w16cid:durableId="661741643">
    <w:abstractNumId w:val="1"/>
  </w:num>
  <w:num w:numId="7" w16cid:durableId="525947685">
    <w:abstractNumId w:val="11"/>
  </w:num>
  <w:num w:numId="8" w16cid:durableId="1524856244">
    <w:abstractNumId w:val="10"/>
  </w:num>
  <w:num w:numId="9" w16cid:durableId="971446543">
    <w:abstractNumId w:val="2"/>
  </w:num>
  <w:num w:numId="10" w16cid:durableId="1201674342">
    <w:abstractNumId w:val="4"/>
  </w:num>
  <w:num w:numId="11" w16cid:durableId="1593970200">
    <w:abstractNumId w:val="6"/>
  </w:num>
  <w:num w:numId="12" w16cid:durableId="10335811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A53"/>
    <w:rsid w:val="00002384"/>
    <w:rsid w:val="000252F7"/>
    <w:rsid w:val="00033C14"/>
    <w:rsid w:val="00042137"/>
    <w:rsid w:val="00052A38"/>
    <w:rsid w:val="00053546"/>
    <w:rsid w:val="00070B8B"/>
    <w:rsid w:val="0009600C"/>
    <w:rsid w:val="000B0EBB"/>
    <w:rsid w:val="000C2E25"/>
    <w:rsid w:val="000D17F0"/>
    <w:rsid w:val="000D2050"/>
    <w:rsid w:val="000E71FB"/>
    <w:rsid w:val="00105C37"/>
    <w:rsid w:val="001363BD"/>
    <w:rsid w:val="00175EB0"/>
    <w:rsid w:val="00176F76"/>
    <w:rsid w:val="001877D9"/>
    <w:rsid w:val="0019412C"/>
    <w:rsid w:val="001A5850"/>
    <w:rsid w:val="001C302D"/>
    <w:rsid w:val="001C31B7"/>
    <w:rsid w:val="001C567F"/>
    <w:rsid w:val="001C5FB7"/>
    <w:rsid w:val="001E7362"/>
    <w:rsid w:val="0021281C"/>
    <w:rsid w:val="002133AE"/>
    <w:rsid w:val="00236504"/>
    <w:rsid w:val="002C4006"/>
    <w:rsid w:val="003248A9"/>
    <w:rsid w:val="003301D9"/>
    <w:rsid w:val="00361AF0"/>
    <w:rsid w:val="0036352C"/>
    <w:rsid w:val="00367E68"/>
    <w:rsid w:val="003704F4"/>
    <w:rsid w:val="00385AF1"/>
    <w:rsid w:val="00390615"/>
    <w:rsid w:val="0039109A"/>
    <w:rsid w:val="003910AB"/>
    <w:rsid w:val="003C337B"/>
    <w:rsid w:val="003C34EE"/>
    <w:rsid w:val="003D2692"/>
    <w:rsid w:val="003D5135"/>
    <w:rsid w:val="00403686"/>
    <w:rsid w:val="004061BB"/>
    <w:rsid w:val="00464856"/>
    <w:rsid w:val="0047406A"/>
    <w:rsid w:val="00495251"/>
    <w:rsid w:val="004B2C47"/>
    <w:rsid w:val="004D01DC"/>
    <w:rsid w:val="00531305"/>
    <w:rsid w:val="00584FEF"/>
    <w:rsid w:val="0059136F"/>
    <w:rsid w:val="005A73E0"/>
    <w:rsid w:val="005A75A1"/>
    <w:rsid w:val="005C1540"/>
    <w:rsid w:val="005C460C"/>
    <w:rsid w:val="005D0E0D"/>
    <w:rsid w:val="005F3789"/>
    <w:rsid w:val="005F593B"/>
    <w:rsid w:val="006109EE"/>
    <w:rsid w:val="00620722"/>
    <w:rsid w:val="00622551"/>
    <w:rsid w:val="00643E86"/>
    <w:rsid w:val="00657B3A"/>
    <w:rsid w:val="006647B9"/>
    <w:rsid w:val="00677572"/>
    <w:rsid w:val="00685892"/>
    <w:rsid w:val="00692207"/>
    <w:rsid w:val="006931FC"/>
    <w:rsid w:val="006A07B8"/>
    <w:rsid w:val="006C5BEB"/>
    <w:rsid w:val="006F6C0A"/>
    <w:rsid w:val="0071008A"/>
    <w:rsid w:val="00720D56"/>
    <w:rsid w:val="00754AF1"/>
    <w:rsid w:val="007962A4"/>
    <w:rsid w:val="007B4582"/>
    <w:rsid w:val="007D475E"/>
    <w:rsid w:val="007D486A"/>
    <w:rsid w:val="007E24D5"/>
    <w:rsid w:val="008136E7"/>
    <w:rsid w:val="008579FE"/>
    <w:rsid w:val="008635AD"/>
    <w:rsid w:val="00876F96"/>
    <w:rsid w:val="008A6268"/>
    <w:rsid w:val="008D3515"/>
    <w:rsid w:val="008E462F"/>
    <w:rsid w:val="008F0506"/>
    <w:rsid w:val="00901BC2"/>
    <w:rsid w:val="00926C76"/>
    <w:rsid w:val="00943EEB"/>
    <w:rsid w:val="00956568"/>
    <w:rsid w:val="009707C7"/>
    <w:rsid w:val="009A2808"/>
    <w:rsid w:val="009A3DAC"/>
    <w:rsid w:val="009B6581"/>
    <w:rsid w:val="009D439C"/>
    <w:rsid w:val="009E6A53"/>
    <w:rsid w:val="009F3A4C"/>
    <w:rsid w:val="009F3D4B"/>
    <w:rsid w:val="00A02101"/>
    <w:rsid w:val="00A638FC"/>
    <w:rsid w:val="00A86B41"/>
    <w:rsid w:val="00AB5B29"/>
    <w:rsid w:val="00AC720F"/>
    <w:rsid w:val="00B17BF7"/>
    <w:rsid w:val="00B23B89"/>
    <w:rsid w:val="00B43056"/>
    <w:rsid w:val="00B60153"/>
    <w:rsid w:val="00B64683"/>
    <w:rsid w:val="00B75048"/>
    <w:rsid w:val="00B8568E"/>
    <w:rsid w:val="00BA16D3"/>
    <w:rsid w:val="00BB17D3"/>
    <w:rsid w:val="00BD48C2"/>
    <w:rsid w:val="00BD7201"/>
    <w:rsid w:val="00BE44CA"/>
    <w:rsid w:val="00C00B0C"/>
    <w:rsid w:val="00C0551F"/>
    <w:rsid w:val="00C41E3C"/>
    <w:rsid w:val="00C4767D"/>
    <w:rsid w:val="00C565A3"/>
    <w:rsid w:val="00C75B7C"/>
    <w:rsid w:val="00CA6360"/>
    <w:rsid w:val="00CB1D15"/>
    <w:rsid w:val="00CD5797"/>
    <w:rsid w:val="00CF0070"/>
    <w:rsid w:val="00CF6AE7"/>
    <w:rsid w:val="00D05F64"/>
    <w:rsid w:val="00D20235"/>
    <w:rsid w:val="00D62A43"/>
    <w:rsid w:val="00D87EEA"/>
    <w:rsid w:val="00DA3CF5"/>
    <w:rsid w:val="00DB7812"/>
    <w:rsid w:val="00DC42D4"/>
    <w:rsid w:val="00DD108C"/>
    <w:rsid w:val="00DD3DF8"/>
    <w:rsid w:val="00DD4F03"/>
    <w:rsid w:val="00E114BB"/>
    <w:rsid w:val="00E40859"/>
    <w:rsid w:val="00E653D4"/>
    <w:rsid w:val="00E70AB7"/>
    <w:rsid w:val="00E823A0"/>
    <w:rsid w:val="00E95A92"/>
    <w:rsid w:val="00EB6E2E"/>
    <w:rsid w:val="00EF6B74"/>
    <w:rsid w:val="00F0590E"/>
    <w:rsid w:val="00F1508C"/>
    <w:rsid w:val="00F21CB3"/>
    <w:rsid w:val="00F22C22"/>
    <w:rsid w:val="00F36703"/>
    <w:rsid w:val="00F546EB"/>
    <w:rsid w:val="00F81AA2"/>
    <w:rsid w:val="00F839E8"/>
    <w:rsid w:val="00F91899"/>
    <w:rsid w:val="00FD03EE"/>
    <w:rsid w:val="00FD0698"/>
    <w:rsid w:val="00FD13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8B7DB"/>
  <w15:chartTrackingRefBased/>
  <w15:docId w15:val="{62FADE34-61C0-4C0F-B14A-737F2F516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A53"/>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9E6A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6A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6A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6A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6A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6A5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6A5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6A5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6A5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6A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6A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6A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6A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6A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6A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6A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6A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6A53"/>
    <w:rPr>
      <w:rFonts w:eastAsiaTheme="majorEastAsia" w:cstheme="majorBidi"/>
      <w:color w:val="272727" w:themeColor="text1" w:themeTint="D8"/>
    </w:rPr>
  </w:style>
  <w:style w:type="paragraph" w:styleId="Title">
    <w:name w:val="Title"/>
    <w:basedOn w:val="Normal"/>
    <w:next w:val="Normal"/>
    <w:link w:val="TitleChar"/>
    <w:uiPriority w:val="10"/>
    <w:qFormat/>
    <w:rsid w:val="009E6A5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6A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6A53"/>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6A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6A53"/>
    <w:pPr>
      <w:spacing w:before="160"/>
      <w:jc w:val="center"/>
    </w:pPr>
    <w:rPr>
      <w:i/>
      <w:iCs/>
      <w:color w:val="404040" w:themeColor="text1" w:themeTint="BF"/>
    </w:rPr>
  </w:style>
  <w:style w:type="character" w:customStyle="1" w:styleId="QuoteChar">
    <w:name w:val="Quote Char"/>
    <w:basedOn w:val="DefaultParagraphFont"/>
    <w:link w:val="Quote"/>
    <w:uiPriority w:val="29"/>
    <w:rsid w:val="009E6A5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uiPriority w:val="34"/>
    <w:qFormat/>
    <w:rsid w:val="009E6A53"/>
    <w:pPr>
      <w:ind w:left="720"/>
      <w:contextualSpacing/>
    </w:pPr>
  </w:style>
  <w:style w:type="character" w:styleId="IntenseEmphasis">
    <w:name w:val="Intense Emphasis"/>
    <w:basedOn w:val="DefaultParagraphFont"/>
    <w:uiPriority w:val="21"/>
    <w:qFormat/>
    <w:rsid w:val="009E6A53"/>
    <w:rPr>
      <w:i/>
      <w:iCs/>
      <w:color w:val="0F4761" w:themeColor="accent1" w:themeShade="BF"/>
    </w:rPr>
  </w:style>
  <w:style w:type="paragraph" w:styleId="IntenseQuote">
    <w:name w:val="Intense Quote"/>
    <w:basedOn w:val="Normal"/>
    <w:next w:val="Normal"/>
    <w:link w:val="IntenseQuoteChar"/>
    <w:uiPriority w:val="30"/>
    <w:qFormat/>
    <w:rsid w:val="009E6A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6A53"/>
    <w:rPr>
      <w:i/>
      <w:iCs/>
      <w:color w:val="0F4761" w:themeColor="accent1" w:themeShade="BF"/>
    </w:rPr>
  </w:style>
  <w:style w:type="character" w:styleId="IntenseReference">
    <w:name w:val="Intense Reference"/>
    <w:basedOn w:val="DefaultParagraphFont"/>
    <w:uiPriority w:val="32"/>
    <w:qFormat/>
    <w:rsid w:val="009E6A53"/>
    <w:rPr>
      <w:b/>
      <w:bCs/>
      <w:smallCaps/>
      <w:color w:val="0F4761" w:themeColor="accent1" w:themeShade="BF"/>
      <w:spacing w:val="5"/>
    </w:rPr>
  </w:style>
  <w:style w:type="character" w:styleId="CommentReference">
    <w:name w:val="annotation reference"/>
    <w:basedOn w:val="DefaultParagraphFont"/>
    <w:uiPriority w:val="99"/>
    <w:unhideWhenUsed/>
    <w:rsid w:val="009E6A53"/>
    <w:rPr>
      <w:sz w:val="16"/>
      <w:szCs w:val="16"/>
    </w:rPr>
  </w:style>
  <w:style w:type="paragraph" w:styleId="CommentText">
    <w:name w:val="annotation text"/>
    <w:basedOn w:val="Normal"/>
    <w:link w:val="CommentTextChar"/>
    <w:uiPriority w:val="99"/>
    <w:unhideWhenUsed/>
    <w:rsid w:val="009E6A53"/>
    <w:rPr>
      <w:sz w:val="20"/>
      <w:szCs w:val="20"/>
    </w:rPr>
  </w:style>
  <w:style w:type="character" w:customStyle="1" w:styleId="CommentTextChar">
    <w:name w:val="Comment Text Char"/>
    <w:basedOn w:val="DefaultParagraphFont"/>
    <w:link w:val="CommentText"/>
    <w:uiPriority w:val="99"/>
    <w:rsid w:val="009E6A53"/>
    <w:rPr>
      <w:rFonts w:ascii="Arial" w:hAnsi="Arial"/>
      <w:kern w:val="0"/>
      <w:sz w:val="20"/>
      <w:szCs w:val="20"/>
      <w14:ligatures w14:val="none"/>
    </w:rPr>
  </w:style>
  <w:style w:type="table" w:styleId="TableGrid">
    <w:name w:val="Table Grid"/>
    <w:basedOn w:val="TableNormal"/>
    <w:uiPriority w:val="39"/>
    <w:rsid w:val="009E6A53"/>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E6A53"/>
  </w:style>
  <w:style w:type="character" w:customStyle="1" w:styleId="Laukeliai">
    <w:name w:val="Laukeliai"/>
    <w:basedOn w:val="DefaultParagraphFont"/>
    <w:uiPriority w:val="1"/>
    <w:qFormat/>
    <w:rsid w:val="009E6A53"/>
    <w:rPr>
      <w:rFonts w:ascii="Arial" w:hAnsi="Arial"/>
      <w:sz w:val="20"/>
    </w:rPr>
  </w:style>
  <w:style w:type="paragraph" w:styleId="FootnoteText">
    <w:name w:val="footnote text"/>
    <w:basedOn w:val="Normal"/>
    <w:link w:val="FootnoteTextChar"/>
    <w:uiPriority w:val="99"/>
    <w:unhideWhenUsed/>
    <w:rsid w:val="009E6A53"/>
    <w:rPr>
      <w:sz w:val="20"/>
      <w:szCs w:val="20"/>
    </w:rPr>
  </w:style>
  <w:style w:type="character" w:customStyle="1" w:styleId="FootnoteTextChar">
    <w:name w:val="Footnote Text Char"/>
    <w:basedOn w:val="DefaultParagraphFont"/>
    <w:link w:val="FootnoteText"/>
    <w:uiPriority w:val="99"/>
    <w:rsid w:val="009E6A53"/>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9E6A53"/>
    <w:rPr>
      <w:vertAlign w:val="superscript"/>
    </w:rPr>
  </w:style>
  <w:style w:type="paragraph" w:styleId="Header">
    <w:name w:val="header"/>
    <w:basedOn w:val="Normal"/>
    <w:link w:val="HeaderChar"/>
    <w:uiPriority w:val="99"/>
    <w:unhideWhenUsed/>
    <w:rsid w:val="009E6A53"/>
    <w:pPr>
      <w:tabs>
        <w:tab w:val="center" w:pos="4819"/>
        <w:tab w:val="right" w:pos="9638"/>
      </w:tabs>
    </w:pPr>
  </w:style>
  <w:style w:type="character" w:customStyle="1" w:styleId="HeaderChar">
    <w:name w:val="Header Char"/>
    <w:basedOn w:val="DefaultParagraphFont"/>
    <w:link w:val="Header"/>
    <w:uiPriority w:val="99"/>
    <w:rsid w:val="009E6A53"/>
    <w:rPr>
      <w:rFonts w:ascii="Arial" w:hAnsi="Arial"/>
      <w:kern w:val="0"/>
      <w14:ligatures w14:val="none"/>
    </w:rPr>
  </w:style>
  <w:style w:type="paragraph" w:styleId="Footer">
    <w:name w:val="footer"/>
    <w:basedOn w:val="Normal"/>
    <w:link w:val="FooterChar"/>
    <w:uiPriority w:val="99"/>
    <w:semiHidden/>
    <w:unhideWhenUsed/>
    <w:rsid w:val="00367E68"/>
    <w:pPr>
      <w:tabs>
        <w:tab w:val="center" w:pos="4819"/>
        <w:tab w:val="right" w:pos="9638"/>
      </w:tabs>
    </w:pPr>
  </w:style>
  <w:style w:type="character" w:customStyle="1" w:styleId="FooterChar">
    <w:name w:val="Footer Char"/>
    <w:basedOn w:val="DefaultParagraphFont"/>
    <w:link w:val="Footer"/>
    <w:uiPriority w:val="99"/>
    <w:semiHidden/>
    <w:rsid w:val="00367E68"/>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04738">
      <w:bodyDiv w:val="1"/>
      <w:marLeft w:val="0"/>
      <w:marRight w:val="0"/>
      <w:marTop w:val="0"/>
      <w:marBottom w:val="0"/>
      <w:divBdr>
        <w:top w:val="none" w:sz="0" w:space="0" w:color="auto"/>
        <w:left w:val="none" w:sz="0" w:space="0" w:color="auto"/>
        <w:bottom w:val="none" w:sz="0" w:space="0" w:color="auto"/>
        <w:right w:val="none" w:sz="0" w:space="0" w:color="auto"/>
      </w:divBdr>
    </w:div>
    <w:div w:id="309288389">
      <w:bodyDiv w:val="1"/>
      <w:marLeft w:val="0"/>
      <w:marRight w:val="0"/>
      <w:marTop w:val="0"/>
      <w:marBottom w:val="0"/>
      <w:divBdr>
        <w:top w:val="none" w:sz="0" w:space="0" w:color="auto"/>
        <w:left w:val="none" w:sz="0" w:space="0" w:color="auto"/>
        <w:bottom w:val="none" w:sz="0" w:space="0" w:color="auto"/>
        <w:right w:val="none" w:sz="0" w:space="0" w:color="auto"/>
      </w:divBdr>
    </w:div>
    <w:div w:id="397287592">
      <w:bodyDiv w:val="1"/>
      <w:marLeft w:val="0"/>
      <w:marRight w:val="0"/>
      <w:marTop w:val="0"/>
      <w:marBottom w:val="0"/>
      <w:divBdr>
        <w:top w:val="none" w:sz="0" w:space="0" w:color="auto"/>
        <w:left w:val="none" w:sz="0" w:space="0" w:color="auto"/>
        <w:bottom w:val="none" w:sz="0" w:space="0" w:color="auto"/>
        <w:right w:val="none" w:sz="0" w:space="0" w:color="auto"/>
      </w:divBdr>
    </w:div>
    <w:div w:id="513767220">
      <w:bodyDiv w:val="1"/>
      <w:marLeft w:val="0"/>
      <w:marRight w:val="0"/>
      <w:marTop w:val="0"/>
      <w:marBottom w:val="0"/>
      <w:divBdr>
        <w:top w:val="none" w:sz="0" w:space="0" w:color="auto"/>
        <w:left w:val="none" w:sz="0" w:space="0" w:color="auto"/>
        <w:bottom w:val="none" w:sz="0" w:space="0" w:color="auto"/>
        <w:right w:val="none" w:sz="0" w:space="0" w:color="auto"/>
      </w:divBdr>
    </w:div>
    <w:div w:id="592593577">
      <w:bodyDiv w:val="1"/>
      <w:marLeft w:val="0"/>
      <w:marRight w:val="0"/>
      <w:marTop w:val="0"/>
      <w:marBottom w:val="0"/>
      <w:divBdr>
        <w:top w:val="none" w:sz="0" w:space="0" w:color="auto"/>
        <w:left w:val="none" w:sz="0" w:space="0" w:color="auto"/>
        <w:bottom w:val="none" w:sz="0" w:space="0" w:color="auto"/>
        <w:right w:val="none" w:sz="0" w:space="0" w:color="auto"/>
      </w:divBdr>
    </w:div>
    <w:div w:id="702635446">
      <w:bodyDiv w:val="1"/>
      <w:marLeft w:val="0"/>
      <w:marRight w:val="0"/>
      <w:marTop w:val="0"/>
      <w:marBottom w:val="0"/>
      <w:divBdr>
        <w:top w:val="none" w:sz="0" w:space="0" w:color="auto"/>
        <w:left w:val="none" w:sz="0" w:space="0" w:color="auto"/>
        <w:bottom w:val="none" w:sz="0" w:space="0" w:color="auto"/>
        <w:right w:val="none" w:sz="0" w:space="0" w:color="auto"/>
      </w:divBdr>
    </w:div>
    <w:div w:id="932661137">
      <w:bodyDiv w:val="1"/>
      <w:marLeft w:val="0"/>
      <w:marRight w:val="0"/>
      <w:marTop w:val="0"/>
      <w:marBottom w:val="0"/>
      <w:divBdr>
        <w:top w:val="none" w:sz="0" w:space="0" w:color="auto"/>
        <w:left w:val="none" w:sz="0" w:space="0" w:color="auto"/>
        <w:bottom w:val="none" w:sz="0" w:space="0" w:color="auto"/>
        <w:right w:val="none" w:sz="0" w:space="0" w:color="auto"/>
      </w:divBdr>
    </w:div>
    <w:div w:id="951857897">
      <w:bodyDiv w:val="1"/>
      <w:marLeft w:val="0"/>
      <w:marRight w:val="0"/>
      <w:marTop w:val="0"/>
      <w:marBottom w:val="0"/>
      <w:divBdr>
        <w:top w:val="none" w:sz="0" w:space="0" w:color="auto"/>
        <w:left w:val="none" w:sz="0" w:space="0" w:color="auto"/>
        <w:bottom w:val="none" w:sz="0" w:space="0" w:color="auto"/>
        <w:right w:val="none" w:sz="0" w:space="0" w:color="auto"/>
      </w:divBdr>
    </w:div>
    <w:div w:id="1130199251">
      <w:bodyDiv w:val="1"/>
      <w:marLeft w:val="0"/>
      <w:marRight w:val="0"/>
      <w:marTop w:val="0"/>
      <w:marBottom w:val="0"/>
      <w:divBdr>
        <w:top w:val="none" w:sz="0" w:space="0" w:color="auto"/>
        <w:left w:val="none" w:sz="0" w:space="0" w:color="auto"/>
        <w:bottom w:val="none" w:sz="0" w:space="0" w:color="auto"/>
        <w:right w:val="none" w:sz="0" w:space="0" w:color="auto"/>
      </w:divBdr>
    </w:div>
    <w:div w:id="1146431093">
      <w:bodyDiv w:val="1"/>
      <w:marLeft w:val="0"/>
      <w:marRight w:val="0"/>
      <w:marTop w:val="0"/>
      <w:marBottom w:val="0"/>
      <w:divBdr>
        <w:top w:val="none" w:sz="0" w:space="0" w:color="auto"/>
        <w:left w:val="none" w:sz="0" w:space="0" w:color="auto"/>
        <w:bottom w:val="none" w:sz="0" w:space="0" w:color="auto"/>
        <w:right w:val="none" w:sz="0" w:space="0" w:color="auto"/>
      </w:divBdr>
    </w:div>
    <w:div w:id="1290745528">
      <w:bodyDiv w:val="1"/>
      <w:marLeft w:val="0"/>
      <w:marRight w:val="0"/>
      <w:marTop w:val="0"/>
      <w:marBottom w:val="0"/>
      <w:divBdr>
        <w:top w:val="none" w:sz="0" w:space="0" w:color="auto"/>
        <w:left w:val="none" w:sz="0" w:space="0" w:color="auto"/>
        <w:bottom w:val="none" w:sz="0" w:space="0" w:color="auto"/>
        <w:right w:val="none" w:sz="0" w:space="0" w:color="auto"/>
      </w:divBdr>
    </w:div>
    <w:div w:id="1514997648">
      <w:bodyDiv w:val="1"/>
      <w:marLeft w:val="0"/>
      <w:marRight w:val="0"/>
      <w:marTop w:val="0"/>
      <w:marBottom w:val="0"/>
      <w:divBdr>
        <w:top w:val="none" w:sz="0" w:space="0" w:color="auto"/>
        <w:left w:val="none" w:sz="0" w:space="0" w:color="auto"/>
        <w:bottom w:val="none" w:sz="0" w:space="0" w:color="auto"/>
        <w:right w:val="none" w:sz="0" w:space="0" w:color="auto"/>
      </w:divBdr>
    </w:div>
    <w:div w:id="176425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60DFDD7C20D42DFB012FC595142B24C"/>
        <w:category>
          <w:name w:val="General"/>
          <w:gallery w:val="placeholder"/>
        </w:category>
        <w:types>
          <w:type w:val="bbPlcHdr"/>
        </w:types>
        <w:behaviors>
          <w:behavior w:val="content"/>
        </w:behaviors>
        <w:guid w:val="{C0925633-21CC-44CE-B8AB-2F4C41C8A5B5}"/>
      </w:docPartPr>
      <w:docPartBody>
        <w:p w:rsidR="00BD1F83" w:rsidRDefault="00BD1F83" w:rsidP="00BD1F83">
          <w:pPr>
            <w:pStyle w:val="560DFDD7C20D42DFB012FC595142B24C"/>
          </w:pPr>
          <w:r w:rsidRPr="009F7E07">
            <w:rPr>
              <w:rFonts w:cs="Arial"/>
              <w:bCs/>
              <w:sz w:val="20"/>
              <w:szCs w:val="20"/>
            </w:rPr>
            <w:t>____________________________</w:t>
          </w:r>
        </w:p>
      </w:docPartBody>
    </w:docPart>
    <w:docPart>
      <w:docPartPr>
        <w:name w:val="15FBF28DFC8A4236BF166685755780A5"/>
        <w:category>
          <w:name w:val="General"/>
          <w:gallery w:val="placeholder"/>
        </w:category>
        <w:types>
          <w:type w:val="bbPlcHdr"/>
        </w:types>
        <w:behaviors>
          <w:behavior w:val="content"/>
        </w:behaviors>
        <w:guid w:val="{24300029-69E0-420A-955C-9FCA220A7269}"/>
      </w:docPartPr>
      <w:docPartBody>
        <w:p w:rsidR="00C0765B" w:rsidRDefault="00296E27" w:rsidP="00296E27">
          <w:pPr>
            <w:pStyle w:val="15FBF28DFC8A4236BF166685755780A5"/>
          </w:pPr>
          <w:r w:rsidRPr="00E54761">
            <w:rPr>
              <w:rFonts w:cs="Arial"/>
              <w:color w:val="FF0000"/>
              <w:sz w:val="20"/>
              <w:szCs w:val="20"/>
            </w:rPr>
            <w:t>[Pasirinkite]</w:t>
          </w:r>
        </w:p>
      </w:docPartBody>
    </w:docPart>
    <w:docPart>
      <w:docPartPr>
        <w:name w:val="A30BF85FFDCE43B580FC82F7128F0A31"/>
        <w:category>
          <w:name w:val="General"/>
          <w:gallery w:val="placeholder"/>
        </w:category>
        <w:types>
          <w:type w:val="bbPlcHdr"/>
        </w:types>
        <w:behaviors>
          <w:behavior w:val="content"/>
        </w:behaviors>
        <w:guid w:val="{87EA8A7A-3A2C-43C2-8BDD-2C465F46EA87}"/>
      </w:docPartPr>
      <w:docPartBody>
        <w:p w:rsidR="00C0765B" w:rsidRDefault="00C0765B" w:rsidP="00C0765B">
          <w:pPr>
            <w:pStyle w:val="A30BF85FFDCE43B580FC82F7128F0A31"/>
          </w:pPr>
          <w:r w:rsidRPr="009F7E07">
            <w:rPr>
              <w:rFonts w:cs="Arial"/>
              <w:bCs/>
              <w:sz w:val="20"/>
              <w:szCs w:val="20"/>
              <w:highlight w:val="yellow"/>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F83"/>
    <w:rsid w:val="001C31B7"/>
    <w:rsid w:val="00296E27"/>
    <w:rsid w:val="009D439C"/>
    <w:rsid w:val="009F3A4C"/>
    <w:rsid w:val="00AB5B29"/>
    <w:rsid w:val="00B23B89"/>
    <w:rsid w:val="00B64683"/>
    <w:rsid w:val="00BD1F83"/>
    <w:rsid w:val="00BF0F5C"/>
    <w:rsid w:val="00C076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60DFDD7C20D42DFB012FC595142B24C">
    <w:name w:val="560DFDD7C20D42DFB012FC595142B24C"/>
    <w:rsid w:val="00BD1F83"/>
  </w:style>
  <w:style w:type="paragraph" w:customStyle="1" w:styleId="15FBF28DFC8A4236BF166685755780A5">
    <w:name w:val="15FBF28DFC8A4236BF166685755780A5"/>
    <w:rsid w:val="00296E27"/>
  </w:style>
  <w:style w:type="paragraph" w:customStyle="1" w:styleId="A30BF85FFDCE43B580FC82F7128F0A31">
    <w:name w:val="A30BF85FFDCE43B580FC82F7128F0A31"/>
    <w:rsid w:val="00C076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169</TotalTime>
  <Pages>5</Pages>
  <Words>5179</Words>
  <Characters>2953</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151</cp:revision>
  <dcterms:created xsi:type="dcterms:W3CDTF">2025-03-27T15:32:00Z</dcterms:created>
  <dcterms:modified xsi:type="dcterms:W3CDTF">2025-05-08T11:59:00Z</dcterms:modified>
</cp:coreProperties>
</file>